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5E56D5" w14:textId="3BA04A6F" w:rsidR="003F79A7" w:rsidRPr="00AC234F" w:rsidRDefault="00C44AD0" w:rsidP="00AB14A8">
      <w:pPr>
        <w:pStyle w:val="04Subheader"/>
      </w:pPr>
      <w:r w:rsidRPr="00AC234F">
        <w:rPr>
          <w:noProof/>
          <w:lang w:val="fr-CA"/>
        </w:rPr>
        <mc:AlternateContent>
          <mc:Choice Requires="wps">
            <w:drawing>
              <wp:anchor distT="45720" distB="45720" distL="114300" distR="114300" simplePos="0" relativeHeight="251659264" behindDoc="0" locked="0" layoutInCell="1" allowOverlap="1" wp14:anchorId="1BDDBC24" wp14:editId="1BC06AAC">
                <wp:simplePos x="0" y="0"/>
                <wp:positionH relativeFrom="page">
                  <wp:posOffset>570865</wp:posOffset>
                </wp:positionH>
                <wp:positionV relativeFrom="page">
                  <wp:posOffset>5201111</wp:posOffset>
                </wp:positionV>
                <wp:extent cx="5943600" cy="2304415"/>
                <wp:effectExtent l="0" t="0" r="0" b="6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304415"/>
                        </a:xfrm>
                        <a:prstGeom prst="rect">
                          <a:avLst/>
                        </a:prstGeom>
                        <a:noFill/>
                        <a:ln w="9525">
                          <a:noFill/>
                          <a:miter lim="800000"/>
                          <a:headEnd/>
                          <a:tailEnd/>
                        </a:ln>
                      </wps:spPr>
                      <wps:txbx>
                        <w:txbxContent>
                          <w:p w14:paraId="33B85318" w14:textId="62368FF3" w:rsidR="00AC234F" w:rsidRPr="009A3117" w:rsidRDefault="002556BC" w:rsidP="00E1656C">
                            <w:pPr>
                              <w:pStyle w:val="01Title"/>
                              <w:spacing w:after="0"/>
                              <w:rPr>
                                <w:caps w:val="0"/>
                                <w:sz w:val="52"/>
                                <w:szCs w:val="52"/>
                              </w:rPr>
                            </w:pPr>
                            <w:r>
                              <w:rPr>
                                <w:caps w:val="0"/>
                                <w:sz w:val="52"/>
                                <w:szCs w:val="52"/>
                              </w:rPr>
                              <w:t>Student Instructions</w:t>
                            </w:r>
                          </w:p>
                          <w:p w14:paraId="20D67647" w14:textId="3623F780" w:rsidR="00E1656C" w:rsidRPr="009A3117" w:rsidRDefault="009A3117" w:rsidP="00E1656C">
                            <w:pPr>
                              <w:pStyle w:val="01Title"/>
                              <w:spacing w:after="0"/>
                              <w:rPr>
                                <w:caps w:val="0"/>
                                <w:sz w:val="52"/>
                                <w:szCs w:val="52"/>
                              </w:rPr>
                            </w:pPr>
                            <w:r w:rsidRPr="009A3117">
                              <w:rPr>
                                <w:caps w:val="0"/>
                                <w:sz w:val="52"/>
                                <w:szCs w:val="52"/>
                              </w:rPr>
                              <w:t>Thermal Heat Transfer - Calorimetry</w:t>
                            </w:r>
                          </w:p>
                          <w:p w14:paraId="415893A4" w14:textId="38CEA01A" w:rsidR="00AC234F" w:rsidRPr="00E1656C" w:rsidRDefault="009A3117" w:rsidP="00E1656C">
                            <w:pPr>
                              <w:pStyle w:val="02Subtitle"/>
                              <w:spacing w:before="240" w:after="240" w:line="240" w:lineRule="auto"/>
                              <w:rPr>
                                <w:color w:val="FFFFFF" w:themeColor="background1"/>
                              </w:rPr>
                            </w:pPr>
                            <w:r>
                              <w:rPr>
                                <w:color w:val="FFFFFF" w:themeColor="background1"/>
                              </w:rPr>
                              <w:t>Energy Content of a Dorito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DDBC24" id="_x0000_t202" coordsize="21600,21600" o:spt="202" path="m,l,21600r21600,l21600,xe">
                <v:stroke joinstyle="miter"/>
                <v:path gradientshapeok="t" o:connecttype="rect"/>
              </v:shapetype>
              <v:shape id="Text Box 2" o:spid="_x0000_s1026" type="#_x0000_t202" style="position:absolute;margin-left:44.95pt;margin-top:409.55pt;width:468pt;height:181.45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" filled="f" stroked="f">
                <v:textbox inset="0,0,0,0">
                  <w:txbxContent>
                    <w:p w14:paraId="33B85318" w14:textId="62368FF3" w:rsidR="00AC234F" w:rsidRPr="009A3117" w:rsidRDefault="002556BC" w:rsidP="00E1656C">
                      <w:pPr>
                        <w:pStyle w:val="01Title"/>
                        <w:spacing w:after="0"/>
                        <w:rPr>
                          <w:caps w:val="0"/>
                          <w:sz w:val="52"/>
                          <w:szCs w:val="52"/>
                        </w:rPr>
                      </w:pPr>
                      <w:r>
                        <w:rPr>
                          <w:caps w:val="0"/>
                          <w:sz w:val="52"/>
                          <w:szCs w:val="52"/>
                        </w:rPr>
                        <w:t>Student Instructions</w:t>
                      </w:r>
                    </w:p>
                    <w:p w14:paraId="20D67647" w14:textId="3623F780" w:rsidR="00E1656C" w:rsidRPr="009A3117" w:rsidRDefault="009A3117" w:rsidP="00E1656C">
                      <w:pPr>
                        <w:pStyle w:val="01Title"/>
                        <w:spacing w:after="0"/>
                        <w:rPr>
                          <w:caps w:val="0"/>
                          <w:sz w:val="52"/>
                          <w:szCs w:val="52"/>
                        </w:rPr>
                      </w:pPr>
                      <w:r w:rsidRPr="009A3117">
                        <w:rPr>
                          <w:caps w:val="0"/>
                          <w:sz w:val="52"/>
                          <w:szCs w:val="52"/>
                        </w:rPr>
                        <w:t>Thermal Heat Transfer - Calorimetry</w:t>
                      </w:r>
                    </w:p>
                    <w:p w14:paraId="415893A4" w14:textId="38CEA01A" w:rsidR="00AC234F" w:rsidRPr="00E1656C" w:rsidRDefault="009A3117" w:rsidP="00E1656C">
                      <w:pPr>
                        <w:pStyle w:val="02Subtitle"/>
                        <w:spacing w:before="240" w:after="240" w:line="240" w:lineRule="auto"/>
                        <w:rPr>
                          <w:color w:val="FFFFFF" w:themeColor="background1"/>
                        </w:rPr>
                      </w:pPr>
                      <w:r>
                        <w:rPr>
                          <w:color w:val="FFFFFF" w:themeColor="background1"/>
                        </w:rPr>
                        <w:t>Energy Content of a Dorito</w:t>
                      </w:r>
                    </w:p>
                  </w:txbxContent>
                </v:textbox>
                <w10:wrap anchorx="page" anchory="page"/>
              </v:shape>
            </w:pict>
          </mc:Fallback>
        </mc:AlternateContent>
      </w:r>
      <w:r w:rsidR="00D275EC">
        <w:rPr>
          <w:noProof/>
          <w:lang w:val="fr-CA"/>
        </w:rPr>
        <mc:AlternateContent>
          <mc:Choice Requires="wps">
            <w:drawing>
              <wp:anchor distT="0" distB="0" distL="114300" distR="114300" simplePos="0" relativeHeight="251660288" behindDoc="0" locked="0" layoutInCell="1" allowOverlap="1" wp14:anchorId="74CE7149" wp14:editId="0F544E95">
                <wp:simplePos x="0" y="0"/>
                <wp:positionH relativeFrom="column">
                  <wp:posOffset>-566420</wp:posOffset>
                </wp:positionH>
                <wp:positionV relativeFrom="paragraph">
                  <wp:posOffset>8051626</wp:posOffset>
                </wp:positionV>
                <wp:extent cx="4671695" cy="764088"/>
                <wp:effectExtent l="0" t="0" r="0" b="0"/>
                <wp:wrapNone/>
                <wp:docPr id="2" name="Text Box 2"/>
                <wp:cNvGraphicFramePr/>
                <a:graphic xmlns:a="http://schemas.openxmlformats.org/drawingml/2006/main">
                  <a:graphicData uri="http://schemas.microsoft.com/office/word/2010/wordprocessingShape">
                    <wps:wsp>
                      <wps:cNvSpPr txBox="1"/>
                      <wps:spPr>
                        <a:xfrm>
                          <a:off x="0" y="0"/>
                          <a:ext cx="4671695" cy="764088"/>
                        </a:xfrm>
                        <a:prstGeom prst="rect">
                          <a:avLst/>
                        </a:prstGeom>
                        <a:noFill/>
                        <a:ln w="6350">
                          <a:noFill/>
                        </a:ln>
                      </wps:spPr>
                      <wps:txbx>
                        <w:txbxContent>
                          <w:p w14:paraId="759F9053" w14:textId="6F26C3F2" w:rsidR="00D275EC" w:rsidRPr="00D275EC" w:rsidRDefault="00527363" w:rsidP="00D275EC">
                            <w:pPr>
                              <w:spacing w:before="0" w:after="0" w:line="240" w:lineRule="auto"/>
                              <w:rPr>
                                <w:b/>
                                <w:bCs/>
                                <w:color w:val="FFFFFF" w:themeColor="background1"/>
                                <w:sz w:val="24"/>
                                <w:szCs w:val="32"/>
                              </w:rPr>
                            </w:pPr>
                            <w:r>
                              <w:rPr>
                                <w:b/>
                                <w:bCs/>
                                <w:color w:val="FFFFFF" w:themeColor="background1"/>
                                <w:sz w:val="24"/>
                                <w:szCs w:val="32"/>
                              </w:rPr>
                              <w:t>Chemistry 12</w:t>
                            </w:r>
                          </w:p>
                          <w:p w14:paraId="0D4FA5BC" w14:textId="3563ACFD" w:rsidR="00D275EC" w:rsidRPr="00D275EC" w:rsidRDefault="00527363" w:rsidP="00D275EC">
                            <w:pPr>
                              <w:spacing w:before="0" w:after="0" w:line="240" w:lineRule="auto"/>
                              <w:rPr>
                                <w:color w:val="FFFFFF" w:themeColor="background1"/>
                                <w:sz w:val="24"/>
                                <w:szCs w:val="32"/>
                              </w:rPr>
                            </w:pPr>
                            <w:r>
                              <w:rPr>
                                <w:color w:val="FFFFFF" w:themeColor="background1"/>
                                <w:sz w:val="24"/>
                                <w:szCs w:val="32"/>
                              </w:rPr>
                              <w:t>Energy Content of a Dorito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4CE7149" id="_x0000_t202" coordsize="21600,21600" o:spt="202" path="m,l,21600r21600,l21600,xe">
                <v:stroke joinstyle="miter"/>
                <v:path gradientshapeok="t" o:connecttype="rect"/>
              </v:shapetype>
              <v:shape id="_x0000_s1027" type="#_x0000_t202" style="position:absolute;margin-left:-44.6pt;margin-top:634pt;width:367.85pt;height:60.1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" filled="f" stroked="f" strokeweight=".5pt">
                <v:textbox>
                  <w:txbxContent>
                    <w:p w14:paraId="759F9053" w14:textId="6F26C3F2" w:rsidR="00D275EC" w:rsidRPr="00D275EC" w:rsidRDefault="00527363" w:rsidP="00D275EC">
                      <w:pPr>
                        <w:spacing w:before="0" w:after="0" w:line="240" w:lineRule="auto"/>
                        <w:rPr>
                          <w:b/>
                          <w:bCs/>
                          <w:color w:val="FFFFFF" w:themeColor="background1"/>
                          <w:sz w:val="24"/>
                          <w:szCs w:val="32"/>
                        </w:rPr>
                      </w:pPr>
                      <w:r>
                        <w:rPr>
                          <w:b/>
                          <w:bCs/>
                          <w:color w:val="FFFFFF" w:themeColor="background1"/>
                          <w:sz w:val="24"/>
                          <w:szCs w:val="32"/>
                        </w:rPr>
                        <w:t>Chemistry 12</w:t>
                      </w:r>
                    </w:p>
                    <w:p w14:paraId="0D4FA5BC" w14:textId="3563ACFD" w:rsidR="00D275EC" w:rsidRPr="00D275EC" w:rsidRDefault="00527363" w:rsidP="00D275EC">
                      <w:pPr>
                        <w:spacing w:before="0" w:after="0" w:line="240" w:lineRule="auto"/>
                        <w:rPr>
                          <w:color w:val="FFFFFF" w:themeColor="background1"/>
                          <w:sz w:val="24"/>
                          <w:szCs w:val="32"/>
                        </w:rPr>
                      </w:pPr>
                      <w:r>
                        <w:rPr>
                          <w:color w:val="FFFFFF" w:themeColor="background1"/>
                          <w:sz w:val="24"/>
                          <w:szCs w:val="32"/>
                        </w:rPr>
                        <w:t>Energy Content of a Dorito</w:t>
                      </w:r>
                    </w:p>
                  </w:txbxContent>
                </v:textbox>
              </v:shape>
            </w:pict>
          </mc:Fallback>
        </mc:AlternateContent>
      </w:r>
      <w:r w:rsidR="003F79A7">
        <w:rPr>
          <w:lang w:val="fr-CA"/>
        </w:rPr>
        <w:br w:type="page"/>
      </w:r>
    </w:p>
    <w:p w14:paraId="64361A72" w14:textId="4BB1494E" w:rsidR="000A6E2D" w:rsidRPr="009B3C54" w:rsidRDefault="00527363" w:rsidP="009B3C54">
      <w:pPr>
        <w:pStyle w:val="03Header"/>
      </w:pPr>
      <w:r>
        <w:rPr>
          <w:caps w:val="0"/>
        </w:rPr>
        <w:lastRenderedPageBreak/>
        <w:t>Energy Content of a Dorito</w:t>
      </w:r>
    </w:p>
    <w:p w14:paraId="0AA164EE" w14:textId="37047B1B" w:rsidR="00D8546D" w:rsidRPr="00527C40" w:rsidRDefault="002556BC" w:rsidP="00D8546D">
      <w:r>
        <w:t xml:space="preserve">The Canadian government has become concerned with the caloric content of certain snack foods that are available for purchase in Canada. The government is concerned that the nutritional content listed on the food packaging may be misleading and has contracted the “Really Good Lab Company” to evaluate </w:t>
      </w:r>
      <w:r w:rsidR="00B174D5">
        <w:t>the energy content of Zesty Cheese Doritos. Your task is to create and perform a n experimental design that can determine the caloric content of Zesty Cheese Doritos so that they can better inform the public.</w:t>
      </w:r>
      <w:r>
        <w:t xml:space="preserve"> </w:t>
      </w:r>
    </w:p>
    <w:p w14:paraId="6CA9A5F2" w14:textId="5D382C47" w:rsidR="000A6E2D" w:rsidRPr="009B3C54" w:rsidRDefault="00B174D5" w:rsidP="009B3C54">
      <w:pPr>
        <w:pStyle w:val="04Subheader"/>
      </w:pPr>
      <w:r>
        <w:t>Part 1: Planning and Creating your Experi</w:t>
      </w:r>
      <w:r w:rsidR="00F41414">
        <w:t>M</w:t>
      </w:r>
      <w:r>
        <w:t>ent</w:t>
      </w:r>
    </w:p>
    <w:p w14:paraId="43502A8D" w14:textId="088FB078" w:rsidR="000A6E2D" w:rsidRDefault="00B174D5" w:rsidP="000A6E2D">
      <w:r>
        <w:t xml:space="preserve">In your small </w:t>
      </w:r>
      <w:bookmarkStart w:id="0" w:name="_Hlk146012681"/>
      <w:r>
        <w:t xml:space="preserve">groups research the energy content of the Zesty Cheese Doritos using the questions on your Activity Sheet to guide your thinking. After that examine the laboratory materials you have access too and brainstorm some experimental designs </w:t>
      </w:r>
      <w:bookmarkEnd w:id="0"/>
      <w:r>
        <w:t>that will allow you to measure the energy content of a Zesty Cheese Dorito.</w:t>
      </w:r>
      <w:r w:rsidR="0008250C">
        <w:t xml:space="preserve"> </w:t>
      </w:r>
    </w:p>
    <w:p w14:paraId="62BB0292" w14:textId="4BECCD8A" w:rsidR="00B174D5" w:rsidRDefault="0008250C" w:rsidP="00F41414">
      <w:r>
        <w:t xml:space="preserve">Below is a list of materials that are provided. You do not have to use </w:t>
      </w:r>
      <w:r w:rsidR="001E4C62">
        <w:t>all</w:t>
      </w:r>
      <w:r>
        <w:t xml:space="preserve"> the materials presented and can add additional materials if available from your teacher.</w:t>
      </w:r>
    </w:p>
    <w:p w14:paraId="1D1A0948" w14:textId="59AEDC10" w:rsidR="00F41414" w:rsidRPr="00F41414" w:rsidRDefault="00F41414" w:rsidP="00F41414">
      <w:pPr>
        <w:numPr>
          <w:ilvl w:val="0"/>
          <w:numId w:val="9"/>
        </w:numPr>
        <w:rPr>
          <w:b/>
          <w:bCs/>
        </w:rPr>
      </w:pPr>
      <w:r w:rsidRPr="00F41414">
        <w:t xml:space="preserve">7 x Retort stands or wire coat </w:t>
      </w:r>
      <w:r w:rsidR="001E4C62" w:rsidRPr="00F41414">
        <w:t>hanger.</w:t>
      </w:r>
    </w:p>
    <w:p w14:paraId="0AE2DDE9" w14:textId="77777777" w:rsidR="00F41414" w:rsidRPr="00F41414" w:rsidRDefault="00F41414" w:rsidP="00F41414">
      <w:pPr>
        <w:numPr>
          <w:ilvl w:val="0"/>
          <w:numId w:val="9"/>
        </w:numPr>
        <w:rPr>
          <w:b/>
          <w:bCs/>
        </w:rPr>
      </w:pPr>
      <w:r w:rsidRPr="00F41414">
        <w:t>7 x thermometer</w:t>
      </w:r>
    </w:p>
    <w:p w14:paraId="3C67E373" w14:textId="6653C03F" w:rsidR="00F41414" w:rsidRPr="00F41414" w:rsidRDefault="00F41414" w:rsidP="00F41414">
      <w:pPr>
        <w:numPr>
          <w:ilvl w:val="0"/>
          <w:numId w:val="9"/>
        </w:numPr>
        <w:rPr>
          <w:b/>
          <w:bCs/>
        </w:rPr>
      </w:pPr>
      <w:r w:rsidRPr="00F41414">
        <w:t xml:space="preserve">1 bag of Zesty Cheese Doritos Chips </w:t>
      </w:r>
    </w:p>
    <w:p w14:paraId="788D8844" w14:textId="77777777" w:rsidR="00F41414" w:rsidRPr="00F41414" w:rsidRDefault="00F41414" w:rsidP="00F41414">
      <w:pPr>
        <w:numPr>
          <w:ilvl w:val="0"/>
          <w:numId w:val="9"/>
        </w:numPr>
        <w:rPr>
          <w:b/>
          <w:bCs/>
        </w:rPr>
      </w:pPr>
      <w:r w:rsidRPr="00F41414">
        <w:t>7 x Match books</w:t>
      </w:r>
    </w:p>
    <w:p w14:paraId="68B1A292" w14:textId="77777777" w:rsidR="00F41414" w:rsidRPr="00F41414" w:rsidRDefault="00F41414" w:rsidP="00F41414">
      <w:pPr>
        <w:numPr>
          <w:ilvl w:val="0"/>
          <w:numId w:val="9"/>
        </w:numPr>
        <w:rPr>
          <w:b/>
          <w:bCs/>
        </w:rPr>
      </w:pPr>
      <w:r w:rsidRPr="00F41414">
        <w:t>1 large roll Aluminum Foil</w:t>
      </w:r>
    </w:p>
    <w:p w14:paraId="01B69D46" w14:textId="77777777" w:rsidR="00F41414" w:rsidRPr="00F41414" w:rsidRDefault="00F41414" w:rsidP="00F41414">
      <w:pPr>
        <w:numPr>
          <w:ilvl w:val="0"/>
          <w:numId w:val="9"/>
        </w:numPr>
        <w:rPr>
          <w:b/>
          <w:bCs/>
        </w:rPr>
      </w:pPr>
      <w:r w:rsidRPr="00F41414">
        <w:t>7 x Empty Pop can, with tab still attached</w:t>
      </w:r>
    </w:p>
    <w:p w14:paraId="55BC3EED" w14:textId="77777777" w:rsidR="00F41414" w:rsidRPr="00F41414" w:rsidRDefault="00F41414" w:rsidP="00F41414">
      <w:pPr>
        <w:numPr>
          <w:ilvl w:val="0"/>
          <w:numId w:val="9"/>
        </w:numPr>
        <w:rPr>
          <w:b/>
          <w:bCs/>
        </w:rPr>
      </w:pPr>
      <w:r w:rsidRPr="00F41414">
        <w:t>Electronic Weigh Balance</w:t>
      </w:r>
    </w:p>
    <w:p w14:paraId="31C6E24B" w14:textId="77777777" w:rsidR="00F41414" w:rsidRPr="00F41414" w:rsidRDefault="00F41414" w:rsidP="00F41414">
      <w:pPr>
        <w:numPr>
          <w:ilvl w:val="0"/>
          <w:numId w:val="9"/>
        </w:numPr>
        <w:rPr>
          <w:b/>
          <w:bCs/>
        </w:rPr>
      </w:pPr>
      <w:r w:rsidRPr="00F41414">
        <w:t>7 x Pencil</w:t>
      </w:r>
    </w:p>
    <w:p w14:paraId="35E419B5" w14:textId="77777777" w:rsidR="00F41414" w:rsidRPr="00F41414" w:rsidRDefault="00F41414" w:rsidP="00F41414">
      <w:pPr>
        <w:numPr>
          <w:ilvl w:val="0"/>
          <w:numId w:val="9"/>
        </w:numPr>
        <w:rPr>
          <w:b/>
          <w:bCs/>
        </w:rPr>
      </w:pPr>
      <w:r w:rsidRPr="00F41414">
        <w:t>Water</w:t>
      </w:r>
    </w:p>
    <w:p w14:paraId="7D992B27" w14:textId="7B815FB5" w:rsidR="00F41414" w:rsidRPr="0008250C" w:rsidRDefault="00F41414" w:rsidP="0008250C">
      <w:pPr>
        <w:numPr>
          <w:ilvl w:val="0"/>
          <w:numId w:val="9"/>
        </w:numPr>
        <w:rPr>
          <w:b/>
          <w:bCs/>
        </w:rPr>
      </w:pPr>
      <w:r w:rsidRPr="00F41414">
        <w:t xml:space="preserve">7 x graduated cylinder or </w:t>
      </w:r>
      <w:r w:rsidR="001E4C62" w:rsidRPr="00F41414">
        <w:t>another</w:t>
      </w:r>
      <w:r w:rsidRPr="00F41414">
        <w:t xml:space="preserve"> instrument for measuring </w:t>
      </w:r>
      <w:r w:rsidR="001E4C62" w:rsidRPr="00F41414">
        <w:t>volume.</w:t>
      </w:r>
    </w:p>
    <w:p w14:paraId="17F840B5" w14:textId="2D938E5A" w:rsidR="00F41414" w:rsidRDefault="0008250C" w:rsidP="00F41414">
      <w:r>
        <w:t>Be sure to use proper scientific techniques and controls when designing your experiment. Ask yourself these questions:</w:t>
      </w:r>
    </w:p>
    <w:p w14:paraId="6F65316E" w14:textId="2C768BD1" w:rsidR="0008250C" w:rsidRDefault="0008250C" w:rsidP="0008250C">
      <w:pPr>
        <w:pStyle w:val="ListParagraph"/>
        <w:numPr>
          <w:ilvl w:val="0"/>
          <w:numId w:val="10"/>
        </w:numPr>
        <w:rPr>
          <w:b/>
          <w:bCs/>
        </w:rPr>
      </w:pPr>
      <w:r>
        <w:rPr>
          <w:b/>
          <w:bCs/>
        </w:rPr>
        <w:t>What am I measuring?</w:t>
      </w:r>
    </w:p>
    <w:p w14:paraId="14CAA4B1" w14:textId="77777777" w:rsidR="0008250C" w:rsidRDefault="0008250C" w:rsidP="0008250C">
      <w:pPr>
        <w:pStyle w:val="ListParagraph"/>
        <w:numPr>
          <w:ilvl w:val="0"/>
          <w:numId w:val="10"/>
        </w:numPr>
        <w:rPr>
          <w:b/>
          <w:bCs/>
        </w:rPr>
      </w:pPr>
      <w:r>
        <w:rPr>
          <w:b/>
          <w:bCs/>
        </w:rPr>
        <w:t>How will I measure it?</w:t>
      </w:r>
    </w:p>
    <w:p w14:paraId="5ADEACF0" w14:textId="5920DC69" w:rsidR="0008250C" w:rsidRDefault="0008250C" w:rsidP="0008250C">
      <w:pPr>
        <w:pStyle w:val="ListParagraph"/>
        <w:numPr>
          <w:ilvl w:val="0"/>
          <w:numId w:val="10"/>
        </w:numPr>
        <w:rPr>
          <w:b/>
          <w:bCs/>
        </w:rPr>
      </w:pPr>
      <w:r>
        <w:rPr>
          <w:b/>
          <w:bCs/>
        </w:rPr>
        <w:t>How many trials are necessary.</w:t>
      </w:r>
    </w:p>
    <w:p w14:paraId="5F7544DD" w14:textId="2B42BD4D" w:rsidR="0008250C" w:rsidRDefault="0008250C" w:rsidP="0008250C">
      <w:pPr>
        <w:pStyle w:val="ListParagraph"/>
        <w:numPr>
          <w:ilvl w:val="0"/>
          <w:numId w:val="10"/>
        </w:numPr>
        <w:rPr>
          <w:b/>
          <w:bCs/>
        </w:rPr>
      </w:pPr>
      <w:r>
        <w:rPr>
          <w:b/>
          <w:bCs/>
        </w:rPr>
        <w:t>What is my variable?</w:t>
      </w:r>
    </w:p>
    <w:p w14:paraId="3A650BC3" w14:textId="5E2A21E8" w:rsidR="0008250C" w:rsidRDefault="0008250C" w:rsidP="0008250C">
      <w:pPr>
        <w:pStyle w:val="ListParagraph"/>
        <w:numPr>
          <w:ilvl w:val="0"/>
          <w:numId w:val="10"/>
        </w:numPr>
        <w:rPr>
          <w:b/>
          <w:bCs/>
        </w:rPr>
      </w:pPr>
      <w:r>
        <w:rPr>
          <w:b/>
          <w:bCs/>
        </w:rPr>
        <w:t>What are my controls?</w:t>
      </w:r>
    </w:p>
    <w:p w14:paraId="07BC8EB8" w14:textId="357C4359" w:rsidR="0008250C" w:rsidRDefault="0008250C" w:rsidP="0008250C">
      <w:pPr>
        <w:pStyle w:val="ListParagraph"/>
        <w:numPr>
          <w:ilvl w:val="0"/>
          <w:numId w:val="10"/>
        </w:numPr>
        <w:rPr>
          <w:b/>
          <w:bCs/>
        </w:rPr>
      </w:pPr>
      <w:r>
        <w:rPr>
          <w:b/>
          <w:bCs/>
        </w:rPr>
        <w:t>How will I record meaningful data?</w:t>
      </w:r>
    </w:p>
    <w:p w14:paraId="47DCD9EE" w14:textId="7B308106" w:rsidR="0008250C" w:rsidRDefault="0008250C" w:rsidP="0008250C">
      <w:pPr>
        <w:pStyle w:val="ListParagraph"/>
        <w:numPr>
          <w:ilvl w:val="0"/>
          <w:numId w:val="10"/>
        </w:numPr>
        <w:rPr>
          <w:b/>
          <w:bCs/>
        </w:rPr>
      </w:pPr>
      <w:r>
        <w:rPr>
          <w:b/>
          <w:bCs/>
        </w:rPr>
        <w:t>How will I communicate my findings?</w:t>
      </w:r>
    </w:p>
    <w:p w14:paraId="0ED2BF44" w14:textId="059C7453" w:rsidR="0008250C" w:rsidRDefault="0008250C" w:rsidP="0008250C">
      <w:pPr>
        <w:rPr>
          <w:b/>
          <w:bCs/>
        </w:rPr>
      </w:pPr>
    </w:p>
    <w:p w14:paraId="5E274BD3" w14:textId="33311B6F" w:rsidR="0008250C" w:rsidRPr="0008250C" w:rsidRDefault="0008250C" w:rsidP="0008250C">
      <w:r w:rsidRPr="0008250C">
        <w:t>After your group has come up with a suitable experimental design, check with your teacher to see if it is adequate to be able to find the answers you are looking.</w:t>
      </w:r>
    </w:p>
    <w:p w14:paraId="7CB126CC" w14:textId="6BA4AC64" w:rsidR="0008250C" w:rsidRDefault="0008250C" w:rsidP="0008250C">
      <w:pPr>
        <w:pStyle w:val="04Subheader"/>
      </w:pPr>
      <w:r>
        <w:t>Part 2: Conducting your experimnet</w:t>
      </w:r>
    </w:p>
    <w:p w14:paraId="75FFEE5F" w14:textId="6545BC63" w:rsidR="0008250C" w:rsidRDefault="0008250C" w:rsidP="0008250C">
      <w:r>
        <w:t>In your small groups gather the necessary materials and conduct your experiment. Be sure to keep a procedural record of what exactly you did. Also make sure to collect appropriate data from your experiment and organize it appropriately (</w:t>
      </w:r>
      <w:r w:rsidR="001E4C62">
        <w:t>i.e.,</w:t>
      </w:r>
      <w:r>
        <w:t xml:space="preserve"> data table). After you have completed the desired amount of trails clean-up your work area and return any </w:t>
      </w:r>
      <w:r w:rsidR="00527363">
        <w:t xml:space="preserve">appropriate </w:t>
      </w:r>
      <w:r>
        <w:t>materials</w:t>
      </w:r>
      <w:r w:rsidR="00527363">
        <w:t>.</w:t>
      </w:r>
    </w:p>
    <w:p w14:paraId="43F63C58" w14:textId="2A4C77F7" w:rsidR="00527363" w:rsidRDefault="00527363" w:rsidP="00527363">
      <w:pPr>
        <w:pStyle w:val="04Subheader"/>
      </w:pPr>
      <w:r>
        <w:t>Part 3: Evulation of Data and Making Letter</w:t>
      </w:r>
    </w:p>
    <w:p w14:paraId="5875C1F3" w14:textId="328F91B9" w:rsidR="00527363" w:rsidRDefault="00527363" w:rsidP="00527363">
      <w:r>
        <w:t xml:space="preserve">In your small groups begin to craft how you will formulate your formal letter. In your letter to the Canadian </w:t>
      </w:r>
      <w:r w:rsidR="001E4C62">
        <w:t>government,</w:t>
      </w:r>
      <w:r>
        <w:t xml:space="preserve"> you should communicate your results along with your rationale of why this value is valid or invalid. Make sure to support this letter with data and procedural notes. It is likely your group made some mistakes and that is ok, just be sure to explain where you went wrong and correct for those mistakes. It is a good idea to support your letter with a data table or figures if appropriate for your experimental design.</w:t>
      </w:r>
    </w:p>
    <w:p w14:paraId="66252C0C" w14:textId="77777777" w:rsidR="00527363" w:rsidRDefault="00527363" w:rsidP="0008250C"/>
    <w:p w14:paraId="277664AD" w14:textId="71D6332E" w:rsidR="0008250C" w:rsidRPr="009B3C54" w:rsidRDefault="0008250C" w:rsidP="0008250C">
      <w:pPr>
        <w:pStyle w:val="04Subheader"/>
      </w:pPr>
    </w:p>
    <w:p w14:paraId="406D2550" w14:textId="77777777" w:rsidR="00F41414" w:rsidRDefault="00F41414" w:rsidP="009B3C54">
      <w:pPr>
        <w:pStyle w:val="04Subheader"/>
      </w:pPr>
    </w:p>
    <w:sectPr w:rsidR="00F41414" w:rsidSect="00AC06C3">
      <w:headerReference w:type="even" r:id="rId11"/>
      <w:headerReference w:type="default" r:id="rId12"/>
      <w:footerReference w:type="even" r:id="rId13"/>
      <w:footerReference w:type="default" r:id="rId14"/>
      <w:headerReference w:type="first" r:id="rId15"/>
      <w:footerReference w:type="first" r:id="rId16"/>
      <w:pgSz w:w="12240" w:h="15840"/>
      <w:pgMar w:top="900" w:right="900" w:bottom="1800" w:left="180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542DF4" w14:textId="77777777" w:rsidR="00F42EF1" w:rsidRDefault="00F42EF1" w:rsidP="000A6E2D">
      <w:pPr>
        <w:spacing w:before="0" w:after="0" w:line="240" w:lineRule="auto"/>
      </w:pPr>
      <w:r>
        <w:separator/>
      </w:r>
    </w:p>
  </w:endnote>
  <w:endnote w:type="continuationSeparator" w:id="0">
    <w:p w14:paraId="64641440" w14:textId="77777777" w:rsidR="00F42EF1" w:rsidRDefault="00F42EF1" w:rsidP="000A6E2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panose1 w:val="00000000000000000000"/>
    <w:charset w:val="00"/>
    <w:family w:val="auto"/>
    <w:pitch w:val="variable"/>
    <w:sig w:usb0="E00002FF" w:usb1="4000201B" w:usb2="00000028" w:usb3="00000000" w:csb0="0000019F" w:csb1="00000000"/>
    <w:embedRegular r:id="rId1" w:fontKey="{9DADD840-B00D-4DEC-9928-6B3614AA6F16}"/>
    <w:embedBold r:id="rId2" w:fontKey="{0F27BA10-B2B4-47E3-8CEF-70B6A3E79311}"/>
  </w:font>
  <w:font w:name="Tahoma">
    <w:panose1 w:val="020B0604030504040204"/>
    <w:charset w:val="00"/>
    <w:family w:val="swiss"/>
    <w:pitch w:val="variable"/>
    <w:sig w:usb0="E1002EFF" w:usb1="C000605B" w:usb2="00000029" w:usb3="00000000" w:csb0="000101FF" w:csb1="00000000"/>
  </w:font>
  <w:font w:name="DM Serif Text">
    <w:panose1 w:val="00000000000000000000"/>
    <w:charset w:val="00"/>
    <w:family w:val="auto"/>
    <w:pitch w:val="variable"/>
    <w:sig w:usb0="A00002EF" w:usb1="0000004B" w:usb2="00000000" w:usb3="00000000" w:csb0="0000019F" w:csb1="00000000"/>
    <w:embedRegular r:id="rId3" w:subsetted="1" w:fontKey="{F8A8C119-81BF-4361-A9F5-CD7D9FBA44D7}"/>
  </w:font>
  <w:font w:name="Montserrat SemiBold">
    <w:panose1 w:val="00000700000000000000"/>
    <w:charset w:val="00"/>
    <w:family w:val="auto"/>
    <w:pitch w:val="variable"/>
    <w:sig w:usb0="2000020F" w:usb1="00000003" w:usb2="00000000" w:usb3="00000000" w:csb0="00000197" w:csb1="00000000"/>
    <w:embedRegular r:id="rId4" w:subsetted="1" w:fontKey="{096F2F7E-AFB0-43AD-9E65-C414FB1E1D51}"/>
    <w:embedBold r:id="rId5" w:fontKey="{AF38E968-6E38-4EF2-9471-19C71AE38CCC}"/>
  </w:font>
  <w:font w:name="Bahnschrift">
    <w:panose1 w:val="020B0502040204020203"/>
    <w:charset w:val="00"/>
    <w:family w:val="swiss"/>
    <w:pitch w:val="variable"/>
    <w:sig w:usb0="A00002C7"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9C3EC" w14:textId="77777777" w:rsidR="00527363" w:rsidRDefault="005273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EF757" w14:textId="0134C60E" w:rsidR="003175C6" w:rsidRPr="00AE3F2C" w:rsidRDefault="003175C6" w:rsidP="00D94640">
    <w:pPr>
      <w:pStyle w:val="98Footer"/>
    </w:pPr>
    <w:r w:rsidRPr="00AE3F2C">
      <w:rPr>
        <w:noProof/>
        <w:lang w:eastAsia="en-CA"/>
      </w:rPr>
      <mc:AlternateContent>
        <mc:Choice Requires="wps">
          <w:drawing>
            <wp:anchor distT="0" distB="0" distL="114300" distR="114300" simplePos="0" relativeHeight="251660288" behindDoc="0" locked="0" layoutInCell="1" allowOverlap="1" wp14:anchorId="74999A45" wp14:editId="1E88D5CE">
              <wp:simplePos x="0" y="0"/>
              <wp:positionH relativeFrom="page">
                <wp:posOffset>47625</wp:posOffset>
              </wp:positionH>
              <wp:positionV relativeFrom="page">
                <wp:posOffset>9434830</wp:posOffset>
              </wp:positionV>
              <wp:extent cx="576072" cy="576072"/>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 cy="576072"/>
                      </a:xfrm>
                      <a:prstGeom prst="rect">
                        <a:avLst/>
                      </a:prstGeom>
                      <a:noFill/>
                      <a:ln w="9525">
                        <a:noFill/>
                        <a:miter lim="800000"/>
                        <a:headEnd/>
                        <a:tailEnd/>
                      </a:ln>
                    </wps:spPr>
                    <wps:txbx>
                      <w:txbxContent>
                        <w:p w14:paraId="15303387" w14:textId="77777777" w:rsidR="003175C6" w:rsidRPr="00AA14C2" w:rsidRDefault="003175C6" w:rsidP="00343E19">
                          <w:pPr>
                            <w:pStyle w:val="99Page-Num"/>
                            <w:rPr>
                              <w:lang w:val="en-US"/>
                            </w:rPr>
                          </w:pPr>
                          <w:r w:rsidRPr="00AA14C2">
                            <w:fldChar w:fldCharType="begin"/>
                          </w:r>
                          <w:r w:rsidRPr="00AA14C2">
                            <w:instrText xml:space="preserve"> PAGE </w:instrText>
                          </w:r>
                          <w:r w:rsidRPr="00AA14C2">
                            <w:fldChar w:fldCharType="separate"/>
                          </w:r>
                          <w:r w:rsidR="00C64E42" w:rsidRPr="00AA14C2">
                            <w:rPr>
                              <w:noProof/>
                            </w:rPr>
                            <w:t>3</w:t>
                          </w:r>
                          <w:r w:rsidRPr="00AA14C2">
                            <w:fldChar w:fldCharType="end"/>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4999A45" id="_x0000_t202" coordsize="21600,21600" o:spt="202" path="m,l,21600r21600,l21600,xe">
              <v:stroke joinstyle="miter"/>
              <v:path gradientshapeok="t" o:connecttype="rect"/>
            </v:shapetype>
            <v:shape id="_x0000_s1028" type="#_x0000_t202" style="position:absolute;margin-left:3.75pt;margin-top:742.9pt;width:45.35pt;height:45.3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" filled="f" stroked="f">
              <v:textbox inset="0,0,0,0">
                <w:txbxContent>
                  <w:p w14:paraId="15303387" w14:textId="77777777" w:rsidR="003175C6" w:rsidRPr="00AA14C2" w:rsidRDefault="003175C6" w:rsidP="00343E19">
                    <w:pPr>
                      <w:pStyle w:val="99Page-Num"/>
                      <w:rPr>
                        <w:lang w:val="en-US"/>
                      </w:rPr>
                    </w:pPr>
                    <w:r w:rsidRPr="00AA14C2">
                      <w:fldChar w:fldCharType="begin"/>
                    </w:r>
                    <w:r w:rsidRPr="00AA14C2">
                      <w:instrText xml:space="preserve"> PAGE </w:instrText>
                    </w:r>
                    <w:r w:rsidRPr="00AA14C2">
                      <w:fldChar w:fldCharType="separate"/>
                    </w:r>
                    <w:r w:rsidR="00C64E42" w:rsidRPr="00AA14C2">
                      <w:rPr>
                        <w:noProof/>
                      </w:rPr>
                      <w:t>3</w:t>
                    </w:r>
                    <w:r w:rsidRPr="00AA14C2">
                      <w:fldChar w:fldCharType="end"/>
                    </w:r>
                  </w:p>
                </w:txbxContent>
              </v:textbox>
              <w10:wrap anchorx="page" anchory="page"/>
            </v:shape>
          </w:pict>
        </mc:Fallback>
      </mc:AlternateContent>
    </w:r>
    <w:r w:rsidR="00527363">
      <w:rPr>
        <w:noProof/>
        <w:lang w:eastAsia="en-CA"/>
      </w:rPr>
      <w:t>Energy Content of a Dorito</w:t>
    </w:r>
    <w:r w:rsidR="00527363" w:rsidRPr="00AE3F2C">
      <w:t xml:space="preserve"> |</w:t>
    </w:r>
    <w:r w:rsidR="00E05746" w:rsidRPr="00AE3F2C">
      <w:t xml:space="preserve"> Centre of Excellence</w:t>
    </w:r>
    <w:r w:rsidR="00211BDC">
      <w:t xml:space="preserve"> for Energy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DC593" w14:textId="77777777" w:rsidR="00527363" w:rsidRDefault="005273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4A2716" w14:textId="77777777" w:rsidR="00F42EF1" w:rsidRDefault="00F42EF1" w:rsidP="000A6E2D">
      <w:pPr>
        <w:spacing w:before="0" w:after="0" w:line="240" w:lineRule="auto"/>
      </w:pPr>
      <w:r>
        <w:separator/>
      </w:r>
    </w:p>
  </w:footnote>
  <w:footnote w:type="continuationSeparator" w:id="0">
    <w:p w14:paraId="4C757C20" w14:textId="77777777" w:rsidR="00F42EF1" w:rsidRDefault="00F42EF1" w:rsidP="000A6E2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70770" w14:textId="77777777" w:rsidR="00527363" w:rsidRDefault="005273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7B421" w14:textId="77777777" w:rsidR="000A6E2D" w:rsidRDefault="0030552C">
    <w:pPr>
      <w:pStyle w:val="Header"/>
    </w:pPr>
    <w:r>
      <w:rPr>
        <w:noProof/>
        <w:lang w:eastAsia="en-CA"/>
      </w:rPr>
      <w:drawing>
        <wp:anchor distT="0" distB="0" distL="114300" distR="114300" simplePos="0" relativeHeight="251658240" behindDoc="1" locked="0" layoutInCell="1" allowOverlap="1" wp14:anchorId="6111D4CB" wp14:editId="0D86B48E">
          <wp:simplePos x="914400" y="463296"/>
          <wp:positionH relativeFrom="page">
            <wp:align>center</wp:align>
          </wp:positionH>
          <wp:positionV relativeFrom="page">
            <wp:align>center</wp:align>
          </wp:positionV>
          <wp:extent cx="7768654" cy="10053552"/>
          <wp:effectExtent l="0" t="0" r="3810" b="508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extLst>
                      <a:ext uri="{28A0092B-C50C-407E-A947-70E740481C1C}">
                        <a14:useLocalDpi xmlns:a14="http://schemas.microsoft.com/office/drawing/2010/main" val="0"/>
                      </a:ext>
                    </a:extLst>
                  </a:blip>
                  <a:stretch>
                    <a:fillRect/>
                  </a:stretch>
                </pic:blipFill>
                <pic:spPr>
                  <a:xfrm>
                    <a:off x="0" y="0"/>
                    <a:ext cx="7768654" cy="10053552"/>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E49B9" w14:textId="77777777" w:rsidR="00527363" w:rsidRDefault="00527363" w:rsidP="008E54DE">
    <w:pPr>
      <w:pStyle w:val="Header"/>
      <w:rPr>
        <w:noProof/>
      </w:rPr>
    </w:pPr>
  </w:p>
  <w:p w14:paraId="4C4E1309" w14:textId="224BED60" w:rsidR="00343E19" w:rsidRPr="008E54DE" w:rsidRDefault="008E54DE" w:rsidP="008E54DE">
    <w:pPr>
      <w:pStyle w:val="Header"/>
    </w:pPr>
    <w:r>
      <w:rPr>
        <w:noProof/>
      </w:rPr>
      <w:drawing>
        <wp:anchor distT="0" distB="0" distL="114300" distR="114300" simplePos="0" relativeHeight="251661312" behindDoc="1" locked="0" layoutInCell="1" allowOverlap="1" wp14:anchorId="42A24F92" wp14:editId="38D3EA9B">
          <wp:simplePos x="0" y="0"/>
          <wp:positionH relativeFrom="page">
            <wp:align>left</wp:align>
          </wp:positionH>
          <wp:positionV relativeFrom="page">
            <wp:align>top</wp:align>
          </wp:positionV>
          <wp:extent cx="7772400" cy="1005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C241C"/>
    <w:multiLevelType w:val="hybridMultilevel"/>
    <w:tmpl w:val="7944885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11CF6991"/>
    <w:multiLevelType w:val="hybridMultilevel"/>
    <w:tmpl w:val="FAA04DCE"/>
    <w:lvl w:ilvl="0" w:tplc="548294FA">
      <w:start w:val="1"/>
      <w:numFmt w:val="bullet"/>
      <w:pStyle w:val="12Table-Bullets"/>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1B83BA6"/>
    <w:multiLevelType w:val="hybridMultilevel"/>
    <w:tmpl w:val="017073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2264C24"/>
    <w:multiLevelType w:val="hybridMultilevel"/>
    <w:tmpl w:val="881298E8"/>
    <w:lvl w:ilvl="0" w:tplc="2D7C32F4">
      <w:start w:val="1"/>
      <w:numFmt w:val="bullet"/>
      <w:pStyle w:val="06Sub-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FA216D1"/>
    <w:multiLevelType w:val="hybridMultilevel"/>
    <w:tmpl w:val="31922578"/>
    <w:lvl w:ilvl="0" w:tplc="FDCAE164">
      <w:start w:val="1"/>
      <w:numFmt w:val="decimal"/>
      <w:pStyle w:val="07Numbers"/>
      <w:lvlText w:val="%1."/>
      <w:lvlJc w:val="left"/>
      <w:pPr>
        <w:ind w:left="720" w:hanging="360"/>
      </w:pPr>
    </w:lvl>
    <w:lvl w:ilvl="1" w:tplc="BB10F79A">
      <w:start w:val="1"/>
      <w:numFmt w:val="lowerLetter"/>
      <w:pStyle w:val="07Sub-Numbered"/>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31913557"/>
    <w:multiLevelType w:val="hybridMultilevel"/>
    <w:tmpl w:val="18A60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C926DA"/>
    <w:multiLevelType w:val="hybridMultilevel"/>
    <w:tmpl w:val="800CC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8C075A0"/>
    <w:multiLevelType w:val="hybridMultilevel"/>
    <w:tmpl w:val="9A705B02"/>
    <w:lvl w:ilvl="0" w:tplc="E870D918">
      <w:start w:val="1"/>
      <w:numFmt w:val="bullet"/>
      <w:pStyle w:val="06Bullets"/>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7D073EC1"/>
    <w:multiLevelType w:val="hybridMultilevel"/>
    <w:tmpl w:val="59D0148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274745904">
    <w:abstractNumId w:val="7"/>
  </w:num>
  <w:num w:numId="2" w16cid:durableId="1916091683">
    <w:abstractNumId w:val="3"/>
  </w:num>
  <w:num w:numId="3" w16cid:durableId="1356341712">
    <w:abstractNumId w:val="4"/>
  </w:num>
  <w:num w:numId="4" w16cid:durableId="188573020">
    <w:abstractNumId w:val="8"/>
  </w:num>
  <w:num w:numId="5" w16cid:durableId="755327849">
    <w:abstractNumId w:val="1"/>
  </w:num>
  <w:num w:numId="6" w16cid:durableId="860053579">
    <w:abstractNumId w:val="0"/>
  </w:num>
  <w:num w:numId="7" w16cid:durableId="2054770793">
    <w:abstractNumId w:val="4"/>
    <w:lvlOverride w:ilvl="0">
      <w:startOverride w:val="1"/>
    </w:lvlOverride>
  </w:num>
  <w:num w:numId="8" w16cid:durableId="449396889">
    <w:abstractNumId w:val="2"/>
  </w:num>
  <w:num w:numId="9" w16cid:durableId="385227394">
    <w:abstractNumId w:val="5"/>
  </w:num>
  <w:num w:numId="10" w16cid:durableId="163671196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embedTrueTypeFonts/>
  <w:saveSubset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7C40"/>
    <w:rsid w:val="0001514A"/>
    <w:rsid w:val="0008081B"/>
    <w:rsid w:val="0008250C"/>
    <w:rsid w:val="000A6E2D"/>
    <w:rsid w:val="000D656D"/>
    <w:rsid w:val="000F194E"/>
    <w:rsid w:val="000F5422"/>
    <w:rsid w:val="0011051F"/>
    <w:rsid w:val="001221C7"/>
    <w:rsid w:val="00162AE6"/>
    <w:rsid w:val="00165794"/>
    <w:rsid w:val="001C2324"/>
    <w:rsid w:val="001E1533"/>
    <w:rsid w:val="001E4C62"/>
    <w:rsid w:val="0020455E"/>
    <w:rsid w:val="002069A7"/>
    <w:rsid w:val="00211BDC"/>
    <w:rsid w:val="002519C1"/>
    <w:rsid w:val="002556BC"/>
    <w:rsid w:val="00272431"/>
    <w:rsid w:val="0029096F"/>
    <w:rsid w:val="00295984"/>
    <w:rsid w:val="002C6E19"/>
    <w:rsid w:val="002E24F7"/>
    <w:rsid w:val="0030552C"/>
    <w:rsid w:val="00314D26"/>
    <w:rsid w:val="003175C6"/>
    <w:rsid w:val="00343E19"/>
    <w:rsid w:val="00360F90"/>
    <w:rsid w:val="00374661"/>
    <w:rsid w:val="003830EC"/>
    <w:rsid w:val="003F79A7"/>
    <w:rsid w:val="00451BB9"/>
    <w:rsid w:val="00470AC5"/>
    <w:rsid w:val="00474038"/>
    <w:rsid w:val="004A70E7"/>
    <w:rsid w:val="004B5FE2"/>
    <w:rsid w:val="004E0D47"/>
    <w:rsid w:val="0051331C"/>
    <w:rsid w:val="00513AC0"/>
    <w:rsid w:val="00520ED8"/>
    <w:rsid w:val="00527363"/>
    <w:rsid w:val="00527C40"/>
    <w:rsid w:val="005349A9"/>
    <w:rsid w:val="00571296"/>
    <w:rsid w:val="00607379"/>
    <w:rsid w:val="00690181"/>
    <w:rsid w:val="006909F3"/>
    <w:rsid w:val="006B3790"/>
    <w:rsid w:val="006C3523"/>
    <w:rsid w:val="0072721F"/>
    <w:rsid w:val="00773CFA"/>
    <w:rsid w:val="007A4EAD"/>
    <w:rsid w:val="007A7D93"/>
    <w:rsid w:val="007C5398"/>
    <w:rsid w:val="00804430"/>
    <w:rsid w:val="00824812"/>
    <w:rsid w:val="00831156"/>
    <w:rsid w:val="00864546"/>
    <w:rsid w:val="008734D2"/>
    <w:rsid w:val="008957F8"/>
    <w:rsid w:val="008E2E18"/>
    <w:rsid w:val="008E54DE"/>
    <w:rsid w:val="00935224"/>
    <w:rsid w:val="009739E6"/>
    <w:rsid w:val="00986CB7"/>
    <w:rsid w:val="0099323B"/>
    <w:rsid w:val="009A253A"/>
    <w:rsid w:val="009A3117"/>
    <w:rsid w:val="009B3C54"/>
    <w:rsid w:val="009D6137"/>
    <w:rsid w:val="00A34F76"/>
    <w:rsid w:val="00A90D19"/>
    <w:rsid w:val="00AA14C2"/>
    <w:rsid w:val="00AB14A8"/>
    <w:rsid w:val="00AC06C3"/>
    <w:rsid w:val="00AC234F"/>
    <w:rsid w:val="00AC3B71"/>
    <w:rsid w:val="00AE3F2C"/>
    <w:rsid w:val="00AF6896"/>
    <w:rsid w:val="00B174D5"/>
    <w:rsid w:val="00B33613"/>
    <w:rsid w:val="00B43058"/>
    <w:rsid w:val="00B45CE5"/>
    <w:rsid w:val="00B531F8"/>
    <w:rsid w:val="00BD715D"/>
    <w:rsid w:val="00C12678"/>
    <w:rsid w:val="00C16946"/>
    <w:rsid w:val="00C44AD0"/>
    <w:rsid w:val="00C64E42"/>
    <w:rsid w:val="00CC7ECB"/>
    <w:rsid w:val="00D17C20"/>
    <w:rsid w:val="00D275EC"/>
    <w:rsid w:val="00D64FE9"/>
    <w:rsid w:val="00D8546D"/>
    <w:rsid w:val="00D857F0"/>
    <w:rsid w:val="00D90489"/>
    <w:rsid w:val="00D94640"/>
    <w:rsid w:val="00DA0795"/>
    <w:rsid w:val="00DC22D5"/>
    <w:rsid w:val="00DD5628"/>
    <w:rsid w:val="00DF2438"/>
    <w:rsid w:val="00DF54E1"/>
    <w:rsid w:val="00E05746"/>
    <w:rsid w:val="00E1656C"/>
    <w:rsid w:val="00E34BFB"/>
    <w:rsid w:val="00E62039"/>
    <w:rsid w:val="00EB2331"/>
    <w:rsid w:val="00ED6825"/>
    <w:rsid w:val="00F308C8"/>
    <w:rsid w:val="00F41414"/>
    <w:rsid w:val="00F42EF1"/>
    <w:rsid w:val="00F846B5"/>
    <w:rsid w:val="00F876AD"/>
    <w:rsid w:val="00FD1AF6"/>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8618D2"/>
  <w15:docId w15:val="{29831439-CD43-40CE-9B06-9542CE451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05_Body"/>
    <w:qFormat/>
    <w:rsid w:val="004A70E7"/>
    <w:pPr>
      <w:spacing w:before="120" w:after="180" w:line="288" w:lineRule="auto"/>
    </w:pPr>
    <w:rPr>
      <w:rFonts w:ascii="Open Sans" w:hAnsi="Open San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6E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6E2D"/>
  </w:style>
  <w:style w:type="paragraph" w:styleId="Footer">
    <w:name w:val="footer"/>
    <w:basedOn w:val="Normal"/>
    <w:link w:val="FooterChar"/>
    <w:uiPriority w:val="99"/>
    <w:unhideWhenUsed/>
    <w:rsid w:val="000A6E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6E2D"/>
  </w:style>
  <w:style w:type="paragraph" w:styleId="BalloonText">
    <w:name w:val="Balloon Text"/>
    <w:basedOn w:val="Normal"/>
    <w:link w:val="BalloonTextChar"/>
    <w:uiPriority w:val="99"/>
    <w:semiHidden/>
    <w:unhideWhenUsed/>
    <w:rsid w:val="000A6E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6E2D"/>
    <w:rPr>
      <w:rFonts w:ascii="Tahoma" w:hAnsi="Tahoma" w:cs="Tahoma"/>
      <w:sz w:val="16"/>
      <w:szCs w:val="16"/>
    </w:rPr>
  </w:style>
  <w:style w:type="paragraph" w:styleId="ListParagraph">
    <w:name w:val="List Paragraph"/>
    <w:basedOn w:val="Normal"/>
    <w:link w:val="ListParagraphChar"/>
    <w:uiPriority w:val="34"/>
    <w:rsid w:val="000A6E2D"/>
    <w:pPr>
      <w:ind w:left="720"/>
      <w:contextualSpacing/>
    </w:pPr>
  </w:style>
  <w:style w:type="paragraph" w:customStyle="1" w:styleId="01Title">
    <w:name w:val="01_Title"/>
    <w:basedOn w:val="Normal"/>
    <w:link w:val="01TitleChar"/>
    <w:qFormat/>
    <w:rsid w:val="00527C40"/>
    <w:pPr>
      <w:spacing w:before="0" w:after="120" w:line="240" w:lineRule="auto"/>
    </w:pPr>
    <w:rPr>
      <w:rFonts w:ascii="DM Serif Text" w:hAnsi="DM Serif Text" w:cs="Arial"/>
      <w:caps/>
      <w:color w:val="FFFFFF" w:themeColor="background1"/>
      <w:sz w:val="96"/>
      <w:szCs w:val="44"/>
    </w:rPr>
  </w:style>
  <w:style w:type="paragraph" w:customStyle="1" w:styleId="03Header">
    <w:name w:val="03_Header"/>
    <w:basedOn w:val="Normal"/>
    <w:link w:val="03HeaderChar"/>
    <w:qFormat/>
    <w:rsid w:val="00527C40"/>
    <w:pPr>
      <w:keepNext/>
      <w:spacing w:before="360" w:after="240" w:line="240" w:lineRule="auto"/>
    </w:pPr>
    <w:rPr>
      <w:rFonts w:ascii="DM Serif Text" w:hAnsi="DM Serif Text"/>
      <w:caps/>
      <w:sz w:val="52"/>
      <w:szCs w:val="28"/>
    </w:rPr>
  </w:style>
  <w:style w:type="character" w:customStyle="1" w:styleId="01TitleChar">
    <w:name w:val="01_Title Char"/>
    <w:basedOn w:val="DefaultParagraphFont"/>
    <w:link w:val="01Title"/>
    <w:rsid w:val="00527C40"/>
    <w:rPr>
      <w:rFonts w:ascii="DM Serif Text" w:hAnsi="DM Serif Text" w:cs="Arial"/>
      <w:caps/>
      <w:color w:val="FFFFFF" w:themeColor="background1"/>
      <w:sz w:val="96"/>
      <w:szCs w:val="44"/>
    </w:rPr>
  </w:style>
  <w:style w:type="paragraph" w:customStyle="1" w:styleId="04Subheader">
    <w:name w:val="04_Subheader"/>
    <w:basedOn w:val="Normal"/>
    <w:link w:val="04SubheaderChar"/>
    <w:qFormat/>
    <w:rsid w:val="00AB14A8"/>
    <w:pPr>
      <w:keepNext/>
      <w:spacing w:before="360" w:after="0" w:line="276" w:lineRule="auto"/>
    </w:pPr>
    <w:rPr>
      <w:rFonts w:ascii="Montserrat SemiBold" w:hAnsi="Montserrat SemiBold"/>
      <w:b/>
      <w:caps/>
      <w:sz w:val="26"/>
    </w:rPr>
  </w:style>
  <w:style w:type="character" w:customStyle="1" w:styleId="03HeaderChar">
    <w:name w:val="03_Header Char"/>
    <w:basedOn w:val="DefaultParagraphFont"/>
    <w:link w:val="03Header"/>
    <w:rsid w:val="00527C40"/>
    <w:rPr>
      <w:rFonts w:ascii="DM Serif Text" w:hAnsi="DM Serif Text"/>
      <w:caps/>
      <w:sz w:val="52"/>
      <w:szCs w:val="28"/>
    </w:rPr>
  </w:style>
  <w:style w:type="paragraph" w:customStyle="1" w:styleId="06Bullets">
    <w:name w:val="06_Bullets"/>
    <w:basedOn w:val="ListParagraph"/>
    <w:link w:val="06BulletsChar"/>
    <w:qFormat/>
    <w:rsid w:val="00D8546D"/>
    <w:pPr>
      <w:numPr>
        <w:numId w:val="1"/>
      </w:numPr>
      <w:spacing w:before="60" w:after="60"/>
      <w:ind w:left="720"/>
      <w:contextualSpacing w:val="0"/>
    </w:pPr>
  </w:style>
  <w:style w:type="character" w:customStyle="1" w:styleId="04SubheaderChar">
    <w:name w:val="04_Subheader Char"/>
    <w:basedOn w:val="DefaultParagraphFont"/>
    <w:link w:val="04Subheader"/>
    <w:rsid w:val="00AB14A8"/>
    <w:rPr>
      <w:rFonts w:ascii="Montserrat SemiBold" w:hAnsi="Montserrat SemiBold"/>
      <w:b/>
      <w:caps/>
      <w:sz w:val="26"/>
    </w:rPr>
  </w:style>
  <w:style w:type="paragraph" w:customStyle="1" w:styleId="06Sub-Bullet">
    <w:name w:val="06_Sub-Bullet"/>
    <w:basedOn w:val="06Bullets"/>
    <w:link w:val="06Sub-BulletChar"/>
    <w:qFormat/>
    <w:rsid w:val="00D8546D"/>
    <w:pPr>
      <w:numPr>
        <w:numId w:val="2"/>
      </w:numPr>
      <w:ind w:left="1080"/>
    </w:pPr>
  </w:style>
  <w:style w:type="character" w:customStyle="1" w:styleId="ListParagraphChar">
    <w:name w:val="List Paragraph Char"/>
    <w:basedOn w:val="DefaultParagraphFont"/>
    <w:link w:val="ListParagraph"/>
    <w:uiPriority w:val="34"/>
    <w:rsid w:val="00D90489"/>
    <w:rPr>
      <w:rFonts w:ascii="Arial" w:hAnsi="Arial"/>
      <w:color w:val="262626" w:themeColor="text1" w:themeTint="D9"/>
      <w:sz w:val="20"/>
    </w:rPr>
  </w:style>
  <w:style w:type="character" w:customStyle="1" w:styleId="06BulletsChar">
    <w:name w:val="06_Bullets Char"/>
    <w:basedOn w:val="ListParagraphChar"/>
    <w:link w:val="06Bullets"/>
    <w:rsid w:val="00D8546D"/>
    <w:rPr>
      <w:rFonts w:ascii="Bahnschrift" w:hAnsi="Bahnschrift"/>
      <w:color w:val="262626" w:themeColor="text1" w:themeTint="D9"/>
      <w:sz w:val="20"/>
    </w:rPr>
  </w:style>
  <w:style w:type="paragraph" w:customStyle="1" w:styleId="07Numbers">
    <w:name w:val="07_Numbers"/>
    <w:basedOn w:val="06Bullets"/>
    <w:link w:val="07NumbersChar"/>
    <w:qFormat/>
    <w:rsid w:val="00D8546D"/>
    <w:pPr>
      <w:numPr>
        <w:numId w:val="3"/>
      </w:numPr>
    </w:pPr>
  </w:style>
  <w:style w:type="character" w:customStyle="1" w:styleId="06Sub-BulletChar">
    <w:name w:val="06_Sub-Bullet Char"/>
    <w:basedOn w:val="06BulletsChar"/>
    <w:link w:val="06Sub-Bullet"/>
    <w:rsid w:val="00D8546D"/>
    <w:rPr>
      <w:rFonts w:ascii="Bahnschrift" w:hAnsi="Bahnschrift"/>
      <w:color w:val="262626" w:themeColor="text1" w:themeTint="D9"/>
      <w:sz w:val="20"/>
    </w:rPr>
  </w:style>
  <w:style w:type="paragraph" w:customStyle="1" w:styleId="08Indent">
    <w:name w:val="08_Indent"/>
    <w:basedOn w:val="Normal"/>
    <w:link w:val="08IndentChar"/>
    <w:qFormat/>
    <w:rsid w:val="00A90D19"/>
    <w:pPr>
      <w:pBdr>
        <w:left w:val="single" w:sz="18" w:space="11" w:color="DDE3E6"/>
      </w:pBdr>
      <w:spacing w:after="0"/>
      <w:ind w:left="288"/>
    </w:pPr>
  </w:style>
  <w:style w:type="character" w:customStyle="1" w:styleId="07NumbersChar">
    <w:name w:val="07_Numbers Char"/>
    <w:basedOn w:val="06BulletsChar"/>
    <w:link w:val="07Numbers"/>
    <w:rsid w:val="00D8546D"/>
    <w:rPr>
      <w:rFonts w:ascii="Bahnschrift" w:hAnsi="Bahnschrift"/>
      <w:color w:val="262626" w:themeColor="text1" w:themeTint="D9"/>
      <w:sz w:val="20"/>
    </w:rPr>
  </w:style>
  <w:style w:type="table" w:styleId="TableGrid">
    <w:name w:val="Table Grid"/>
    <w:basedOn w:val="TableNormal"/>
    <w:uiPriority w:val="59"/>
    <w:rsid w:val="007272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08IndentChar">
    <w:name w:val="08_Indent Char"/>
    <w:basedOn w:val="DefaultParagraphFont"/>
    <w:link w:val="08Indent"/>
    <w:rsid w:val="00A90D19"/>
    <w:rPr>
      <w:rFonts w:ascii="Open Sans" w:hAnsi="Open Sans"/>
      <w:sz w:val="18"/>
    </w:rPr>
  </w:style>
  <w:style w:type="paragraph" w:customStyle="1" w:styleId="09Table-Header">
    <w:name w:val="09_Table-Header"/>
    <w:basedOn w:val="Normal"/>
    <w:link w:val="09Table-HeaderChar"/>
    <w:qFormat/>
    <w:rsid w:val="00451BB9"/>
    <w:pPr>
      <w:spacing w:after="120" w:line="240" w:lineRule="auto"/>
    </w:pPr>
    <w:rPr>
      <w:rFonts w:ascii="Montserrat SemiBold" w:hAnsi="Montserrat SemiBold"/>
      <w:b/>
      <w:color w:val="FDFDFD"/>
    </w:rPr>
  </w:style>
  <w:style w:type="paragraph" w:customStyle="1" w:styleId="10Table-Subheader">
    <w:name w:val="10_Table-Subheader"/>
    <w:basedOn w:val="Normal"/>
    <w:link w:val="10Table-SubheaderChar"/>
    <w:qFormat/>
    <w:rsid w:val="001221C7"/>
    <w:pPr>
      <w:spacing w:after="120" w:line="240" w:lineRule="auto"/>
    </w:pPr>
    <w:rPr>
      <w:rFonts w:ascii="Montserrat SemiBold" w:hAnsi="Montserrat SemiBold"/>
    </w:rPr>
  </w:style>
  <w:style w:type="character" w:customStyle="1" w:styleId="09Table-HeaderChar">
    <w:name w:val="09_Table-Header Char"/>
    <w:basedOn w:val="DefaultParagraphFont"/>
    <w:link w:val="09Table-Header"/>
    <w:rsid w:val="00451BB9"/>
    <w:rPr>
      <w:rFonts w:ascii="Montserrat SemiBold" w:hAnsi="Montserrat SemiBold"/>
      <w:b/>
      <w:color w:val="FDFDFD"/>
      <w:sz w:val="18"/>
    </w:rPr>
  </w:style>
  <w:style w:type="paragraph" w:customStyle="1" w:styleId="11TableBody">
    <w:name w:val="11_Table_Body"/>
    <w:basedOn w:val="Normal"/>
    <w:link w:val="11TableBodyChar"/>
    <w:qFormat/>
    <w:rsid w:val="007A4EAD"/>
    <w:pPr>
      <w:spacing w:after="120" w:line="240" w:lineRule="auto"/>
    </w:pPr>
  </w:style>
  <w:style w:type="character" w:customStyle="1" w:styleId="10Table-SubheaderChar">
    <w:name w:val="10_Table-Subheader Char"/>
    <w:basedOn w:val="DefaultParagraphFont"/>
    <w:link w:val="10Table-Subheader"/>
    <w:rsid w:val="001221C7"/>
    <w:rPr>
      <w:rFonts w:ascii="Montserrat SemiBold" w:hAnsi="Montserrat SemiBold"/>
      <w:sz w:val="18"/>
    </w:rPr>
  </w:style>
  <w:style w:type="paragraph" w:customStyle="1" w:styleId="99Page-Num">
    <w:name w:val="99_Page-Num"/>
    <w:basedOn w:val="Normal"/>
    <w:link w:val="99Page-NumChar"/>
    <w:qFormat/>
    <w:rsid w:val="00DF2438"/>
    <w:pPr>
      <w:jc w:val="center"/>
    </w:pPr>
    <w:rPr>
      <w:rFonts w:ascii="Montserrat SemiBold" w:hAnsi="Montserrat SemiBold"/>
      <w:b/>
      <w:color w:val="FFFFFF" w:themeColor="background1"/>
      <w:sz w:val="24"/>
    </w:rPr>
  </w:style>
  <w:style w:type="character" w:customStyle="1" w:styleId="11TableBodyChar">
    <w:name w:val="11_Table_Body Char"/>
    <w:basedOn w:val="DefaultParagraphFont"/>
    <w:link w:val="11TableBody"/>
    <w:rsid w:val="007A4EAD"/>
    <w:rPr>
      <w:rFonts w:ascii="Open Sans" w:hAnsi="Open Sans"/>
      <w:sz w:val="18"/>
    </w:rPr>
  </w:style>
  <w:style w:type="character" w:customStyle="1" w:styleId="99Page-NumChar">
    <w:name w:val="99_Page-Num Char"/>
    <w:basedOn w:val="DefaultParagraphFont"/>
    <w:link w:val="99Page-Num"/>
    <w:rsid w:val="00DF2438"/>
    <w:rPr>
      <w:rFonts w:ascii="Montserrat SemiBold" w:hAnsi="Montserrat SemiBold"/>
      <w:b/>
      <w:color w:val="FFFFFF" w:themeColor="background1"/>
      <w:sz w:val="24"/>
    </w:rPr>
  </w:style>
  <w:style w:type="paragraph" w:customStyle="1" w:styleId="02Subtitle">
    <w:name w:val="02_Subtitle"/>
    <w:basedOn w:val="04Subheader"/>
    <w:link w:val="02SubtitleChar"/>
    <w:qFormat/>
    <w:rsid w:val="00CC7ECB"/>
    <w:pPr>
      <w:spacing w:before="120" w:after="480"/>
    </w:pPr>
    <w:rPr>
      <w:rFonts w:cs="Arial"/>
      <w:b w:val="0"/>
      <w:color w:val="00615C"/>
      <w:sz w:val="32"/>
    </w:rPr>
  </w:style>
  <w:style w:type="character" w:customStyle="1" w:styleId="02SubtitleChar">
    <w:name w:val="02_Subtitle Char"/>
    <w:basedOn w:val="04SubheaderChar"/>
    <w:link w:val="02Subtitle"/>
    <w:rsid w:val="00CC7ECB"/>
    <w:rPr>
      <w:rFonts w:ascii="Montserrat SemiBold" w:hAnsi="Montserrat SemiBold" w:cs="Arial"/>
      <w:b w:val="0"/>
      <w:caps/>
      <w:color w:val="00615C"/>
      <w:sz w:val="32"/>
    </w:rPr>
  </w:style>
  <w:style w:type="character" w:styleId="Hyperlink">
    <w:name w:val="Hyperlink"/>
    <w:basedOn w:val="DefaultParagraphFont"/>
    <w:uiPriority w:val="99"/>
    <w:unhideWhenUsed/>
    <w:rsid w:val="00314D26"/>
    <w:rPr>
      <w:b/>
      <w:color w:val="F68C50"/>
      <w:u w:val="single"/>
    </w:rPr>
  </w:style>
  <w:style w:type="character" w:styleId="UnresolvedMention">
    <w:name w:val="Unresolved Mention"/>
    <w:basedOn w:val="DefaultParagraphFont"/>
    <w:uiPriority w:val="99"/>
    <w:semiHidden/>
    <w:unhideWhenUsed/>
    <w:rsid w:val="00DF54E1"/>
    <w:rPr>
      <w:color w:val="808080"/>
      <w:shd w:val="clear" w:color="auto" w:fill="E6E6E6"/>
    </w:rPr>
  </w:style>
  <w:style w:type="paragraph" w:customStyle="1" w:styleId="07Sub-Numbered">
    <w:name w:val="07_Sub-Numbered"/>
    <w:basedOn w:val="07Numbers"/>
    <w:link w:val="07Sub-NumberedChar"/>
    <w:qFormat/>
    <w:rsid w:val="00D8546D"/>
    <w:pPr>
      <w:numPr>
        <w:ilvl w:val="1"/>
      </w:numPr>
      <w:ind w:left="1080"/>
    </w:pPr>
  </w:style>
  <w:style w:type="character" w:customStyle="1" w:styleId="07Sub-NumberedChar">
    <w:name w:val="07_Sub-Numbered Char"/>
    <w:basedOn w:val="07NumbersChar"/>
    <w:link w:val="07Sub-Numbered"/>
    <w:rsid w:val="00D8546D"/>
    <w:rPr>
      <w:rFonts w:ascii="Bahnschrift" w:hAnsi="Bahnschrift"/>
      <w:color w:val="262626" w:themeColor="text1" w:themeTint="D9"/>
      <w:sz w:val="20"/>
    </w:rPr>
  </w:style>
  <w:style w:type="paragraph" w:customStyle="1" w:styleId="12Table-Bullets">
    <w:name w:val="12_Table-Bullets"/>
    <w:basedOn w:val="11TableBody"/>
    <w:link w:val="12Table-BulletsChar"/>
    <w:qFormat/>
    <w:rsid w:val="00EB2331"/>
    <w:pPr>
      <w:numPr>
        <w:numId w:val="5"/>
      </w:numPr>
      <w:spacing w:before="60" w:after="60"/>
      <w:ind w:left="360"/>
    </w:pPr>
  </w:style>
  <w:style w:type="character" w:customStyle="1" w:styleId="12Table-BulletsChar">
    <w:name w:val="12_Table-Bullets Char"/>
    <w:basedOn w:val="11TableBodyChar"/>
    <w:link w:val="12Table-Bullets"/>
    <w:rsid w:val="00EB2331"/>
    <w:rPr>
      <w:rFonts w:ascii="Bahnschrift" w:hAnsi="Bahnschrift"/>
      <w:color w:val="262626" w:themeColor="text1" w:themeTint="D9"/>
      <w:sz w:val="20"/>
    </w:rPr>
  </w:style>
  <w:style w:type="paragraph" w:customStyle="1" w:styleId="98Footer">
    <w:name w:val="98_Footer"/>
    <w:basedOn w:val="Footer"/>
    <w:link w:val="98FooterChar"/>
    <w:qFormat/>
    <w:rsid w:val="001221C7"/>
    <w:rPr>
      <w:rFonts w:ascii="Montserrat SemiBold" w:hAnsi="Montserrat SemiBold"/>
      <w:color w:val="FFFFFF" w:themeColor="background1"/>
    </w:rPr>
  </w:style>
  <w:style w:type="character" w:customStyle="1" w:styleId="98FooterChar">
    <w:name w:val="98_Footer Char"/>
    <w:basedOn w:val="FooterChar"/>
    <w:link w:val="98Footer"/>
    <w:rsid w:val="001221C7"/>
    <w:rPr>
      <w:rFonts w:ascii="Montserrat SemiBold" w:hAnsi="Montserrat SemiBold"/>
      <w:color w:val="FFFFFF" w:themeColor="background1"/>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entre of Excellence">
      <a:dk1>
        <a:sysClr val="windowText" lastClr="000000"/>
      </a:dk1>
      <a:lt1>
        <a:sysClr val="window" lastClr="FFFFFF"/>
      </a:lt1>
      <a:dk2>
        <a:srgbClr val="2F344E"/>
      </a:dk2>
      <a:lt2>
        <a:srgbClr val="DDE3E6"/>
      </a:lt2>
      <a:accent1>
        <a:srgbClr val="4F81BD"/>
      </a:accent1>
      <a:accent2>
        <a:srgbClr val="C0504D"/>
      </a:accent2>
      <a:accent3>
        <a:srgbClr val="9BBB59"/>
      </a:accent3>
      <a:accent4>
        <a:srgbClr val="8064A2"/>
      </a:accent4>
      <a:accent5>
        <a:srgbClr val="4BACC6"/>
      </a:accent5>
      <a:accent6>
        <a:srgbClr val="F79646"/>
      </a:accent6>
      <a:hlink>
        <a:srgbClr val="31859B"/>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605135b-eb71-4ae3-ad38-b479baa4584a" xsi:nil="true"/>
    <lcf76f155ced4ddcb4097134ff3c332f xmlns="0c2d4777-5e7e-4e34-b250-7b54e94331ca">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C0BFE479C6DD4458D9A7B35B6F4B21E" ma:contentTypeVersion="13" ma:contentTypeDescription="Create a new document." ma:contentTypeScope="" ma:versionID="fc77b0490a5a8ab0fd2ad71b7f6eea9d">
  <xsd:schema xmlns:xsd="http://www.w3.org/2001/XMLSchema" xmlns:xs="http://www.w3.org/2001/XMLSchema" xmlns:p="http://schemas.microsoft.com/office/2006/metadata/properties" xmlns:ns2="0c2d4777-5e7e-4e34-b250-7b54e94331ca" xmlns:ns3="d605135b-eb71-4ae3-ad38-b479baa4584a" targetNamespace="http://schemas.microsoft.com/office/2006/metadata/properties" ma:root="true" ma:fieldsID="82a18da262be21abb9369ddf20c156b0" ns2:_="" ns3:_="">
    <xsd:import namespace="0c2d4777-5e7e-4e34-b250-7b54e94331ca"/>
    <xsd:import namespace="d605135b-eb71-4ae3-ad38-b479baa4584a"/>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2d4777-5e7e-4e34-b250-7b54e94331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95d1645-1b78-4f08-b297-5a94c230cbbe" ma:termSetId="09814cd3-568e-fe90-9814-8d621ff8fb84" ma:anchorId="fba54fb3-c3e1-fe81-a776-ca4b69148c4d" ma:open="true" ma:isKeyword="false">
      <xsd:complexType>
        <xsd:sequence>
          <xsd:element ref="pc:Terms" minOccurs="0" maxOccurs="1"/>
        </xsd:sequence>
      </xsd:complex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605135b-eb71-4ae3-ad38-b479baa4584a"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4bdc96a-b8d8-44e7-ab20-1c5003b6b50c}" ma:internalName="TaxCatchAll" ma:showField="CatchAllData" ma:web="d605135b-eb71-4ae3-ad38-b479baa4584a">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B27A88-B69E-44F1-B791-A43AA4C909E4}">
  <ds:schemaRefs>
    <ds:schemaRef ds:uri="http://schemas.microsoft.com/office/2006/metadata/properties"/>
    <ds:schemaRef ds:uri="http://schemas.microsoft.com/office/infopath/2007/PartnerControls"/>
    <ds:schemaRef ds:uri="d605135b-eb71-4ae3-ad38-b479baa4584a"/>
    <ds:schemaRef ds:uri="0c2d4777-5e7e-4e34-b250-7b54e94331ca"/>
  </ds:schemaRefs>
</ds:datastoreItem>
</file>

<file path=customXml/itemProps2.xml><?xml version="1.0" encoding="utf-8"?>
<ds:datastoreItem xmlns:ds="http://schemas.openxmlformats.org/officeDocument/2006/customXml" ds:itemID="{5F1AF179-E7E7-4395-A804-D1EE7632BB63}">
  <ds:schemaRefs>
    <ds:schemaRef ds:uri="http://schemas.microsoft.com/sharepoint/v3/contenttype/forms"/>
  </ds:schemaRefs>
</ds:datastoreItem>
</file>

<file path=customXml/itemProps3.xml><?xml version="1.0" encoding="utf-8"?>
<ds:datastoreItem xmlns:ds="http://schemas.openxmlformats.org/officeDocument/2006/customXml" ds:itemID="{33151AA0-F939-4358-8706-120E618FD7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2d4777-5e7e-4e34-b250-7b54e94331ca"/>
    <ds:schemaRef ds:uri="d605135b-eb71-4ae3-ad38-b479baa458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CB85FE2-BD9E-4764-B4CD-0762CCDFF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Pages>
  <Words>422</Words>
  <Characters>2408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GNB</Company>
  <LinksUpToDate>false</LinksUpToDate>
  <CharactersWithSpaces>2825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Breen, David (EECD/EDPE)</dc:creator>
  <cp:lastModifiedBy>Coombs, Warren (EECD/EDPE)</cp:lastModifiedBy>
  <cp:revision>4</cp:revision>
  <cp:lastPrinted>2021-09-09T13:30:00Z</cp:lastPrinted>
  <dcterms:created xsi:type="dcterms:W3CDTF">2023-09-20T01:45:00Z</dcterms:created>
  <dcterms:modified xsi:type="dcterms:W3CDTF">2024-03-05T18:25:00Z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0x0101001C0BFE479C6DD4458D9A7B35B6F4B21E</vt:lpwstr>
  </property>
</Properties>
</file>