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5BA3" w14:textId="3913A3CB" w:rsidR="00EF69E3" w:rsidRDefault="29D611C9" w:rsidP="256F7BC3">
      <w:pPr>
        <w:rPr>
          <w:color w:val="196B24" w:themeColor="accent3"/>
        </w:rPr>
      </w:pPr>
      <w:r>
        <w:rPr>
          <w:noProof/>
        </w:rPr>
        <w:drawing>
          <wp:inline distT="0" distB="0" distL="0" distR="0" wp14:anchorId="3CBADFAD" wp14:editId="252A9E8E">
            <wp:extent cx="2375297" cy="571500"/>
            <wp:effectExtent l="0" t="0" r="6350" b="0"/>
            <wp:docPr id="11129901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906" cy="572128"/>
                    </a:xfrm>
                    <a:prstGeom prst="rect">
                      <a:avLst/>
                    </a:prstGeom>
                    <a:noFill/>
                    <a:ln>
                      <a:noFill/>
                    </a:ln>
                  </pic:spPr>
                </pic:pic>
              </a:graphicData>
            </a:graphic>
          </wp:inline>
        </w:drawing>
      </w:r>
      <w:r w:rsidRPr="256F7BC3">
        <w:rPr>
          <w:b/>
          <w:bCs/>
        </w:rPr>
        <w:t> </w:t>
      </w:r>
      <w:r w:rsidR="00EF69E3">
        <w:tab/>
      </w:r>
      <w:r w:rsidRPr="256F7BC3">
        <w:rPr>
          <w:b/>
          <w:bCs/>
        </w:rPr>
        <w:t xml:space="preserve"> </w:t>
      </w:r>
      <w:r w:rsidR="00554707">
        <w:rPr>
          <w:b/>
          <w:bCs/>
          <w:color w:val="196B24" w:themeColor="accent3"/>
          <w:sz w:val="36"/>
          <w:szCs w:val="36"/>
        </w:rPr>
        <w:t>Monster Makers Colour Studio</w:t>
      </w:r>
    </w:p>
    <w:p w14:paraId="3C7317DA" w14:textId="5DA56960" w:rsidR="00363616" w:rsidRPr="00363616" w:rsidRDefault="00554707" w:rsidP="00554707">
      <w:pPr>
        <w:jc w:val="right"/>
      </w:pPr>
      <w:r>
        <w:t>An Extension Activity for Storytime Startup (Grades 3-5)</w:t>
      </w:r>
    </w:p>
    <w:p w14:paraId="2666E4FB" w14:textId="77777777" w:rsidR="00363616" w:rsidRPr="001C6CA9" w:rsidRDefault="00363616" w:rsidP="00363616">
      <w:pPr>
        <w:rPr>
          <w:b/>
          <w:bCs/>
          <w:color w:val="4EA72E" w:themeColor="accent6"/>
        </w:rPr>
      </w:pPr>
      <w:r w:rsidRPr="001C6CA9">
        <w:rPr>
          <w:b/>
          <w:bCs/>
          <w:color w:val="4EA72E" w:themeColor="accent6"/>
        </w:rPr>
        <w:t>Overview</w:t>
      </w:r>
    </w:p>
    <w:p w14:paraId="2A477BCB" w14:textId="77777777" w:rsidR="00D55EFD" w:rsidRDefault="00D55EFD" w:rsidP="00D55EFD">
      <w:pPr>
        <w:spacing w:after="0" w:line="240" w:lineRule="auto"/>
      </w:pPr>
      <w:r w:rsidRPr="003708CF">
        <w:t>In this hands-on Colour Studio activity, students explore the fundamentals of colour theory through interactive demonstrations and guided colour-mixing challenges. They learn how primary colours combine to create secondary and tertiary colours, while also experimenting with tints, shades, complementary colours, and colour intensity. Throughout the lesson, students develop observation, prediction, and creative decision-making skills as they investigate how colours change when mixed. Students then apply their learning by selecting and mixing colours to bring their monster character sculptures to life, using colour choices to communicate personality, mood, and design details.</w:t>
      </w:r>
    </w:p>
    <w:p w14:paraId="48D8B056" w14:textId="77777777" w:rsidR="00D55EFD" w:rsidRDefault="00D55EFD" w:rsidP="00A526F8">
      <w:pPr>
        <w:rPr>
          <w:b/>
          <w:bCs/>
          <w:color w:val="4EA72E" w:themeColor="accent6"/>
        </w:rPr>
      </w:pPr>
    </w:p>
    <w:p w14:paraId="1F350CA4" w14:textId="156117BF" w:rsidR="00A526F8" w:rsidRPr="001C6CA9" w:rsidRDefault="00A526F8" w:rsidP="00A526F8">
      <w:pPr>
        <w:rPr>
          <w:color w:val="4EA72E" w:themeColor="accent6"/>
        </w:rPr>
      </w:pPr>
      <w:r w:rsidRPr="001C6CA9">
        <w:rPr>
          <w:b/>
          <w:bCs/>
          <w:color w:val="4EA72E" w:themeColor="accent6"/>
        </w:rPr>
        <w:t>NB Curricular Connections</w:t>
      </w:r>
      <w:r w:rsidRPr="001C6CA9">
        <w:rPr>
          <w:color w:val="4EA72E" w:themeColor="accent6"/>
        </w:rPr>
        <w:t> </w:t>
      </w:r>
    </w:p>
    <w:tbl>
      <w:tblPr>
        <w:tblW w:w="9344" w:type="dxa"/>
        <w:tblBorders>
          <w:top w:val="single" w:sz="18" w:space="0" w:color="4EA72E" w:themeColor="accent6"/>
          <w:left w:val="single" w:sz="18" w:space="0" w:color="4EA72E" w:themeColor="accent6"/>
          <w:bottom w:val="single" w:sz="18" w:space="0" w:color="4EA72E" w:themeColor="accent6"/>
          <w:right w:val="single" w:sz="18" w:space="0" w:color="4EA72E" w:themeColor="accent6"/>
          <w:insideH w:val="single" w:sz="4" w:space="0" w:color="auto"/>
          <w:insideV w:val="single" w:sz="4" w:space="0" w:color="auto"/>
        </w:tblBorders>
        <w:tblCellMar>
          <w:left w:w="0" w:type="dxa"/>
          <w:right w:w="0" w:type="dxa"/>
        </w:tblCellMar>
        <w:tblLook w:val="04A0" w:firstRow="1" w:lastRow="0" w:firstColumn="1" w:lastColumn="0" w:noHBand="0" w:noVBand="1"/>
      </w:tblPr>
      <w:tblGrid>
        <w:gridCol w:w="9344"/>
      </w:tblGrid>
      <w:tr w:rsidR="00983916" w:rsidRPr="00EF69E3" w14:paraId="56D5DD10" w14:textId="77777777" w:rsidTr="000D0862">
        <w:trPr>
          <w:trHeight w:val="300"/>
        </w:trPr>
        <w:tc>
          <w:tcPr>
            <w:tcW w:w="9344" w:type="dxa"/>
            <w:shd w:val="clear" w:color="auto" w:fill="C5EBB7"/>
          </w:tcPr>
          <w:p w14:paraId="6BC3990D" w14:textId="77777777" w:rsidR="00013246" w:rsidRPr="00013246" w:rsidRDefault="00013246" w:rsidP="001308A1">
            <w:pPr>
              <w:spacing w:after="0" w:line="240" w:lineRule="auto"/>
              <w:rPr>
                <w:b/>
                <w:bCs/>
                <w:color w:val="000000" w:themeColor="text1"/>
                <w:sz w:val="10"/>
                <w:szCs w:val="10"/>
              </w:rPr>
            </w:pPr>
          </w:p>
          <w:p w14:paraId="0B8DF14A" w14:textId="7309F0C3" w:rsidR="00983916" w:rsidRDefault="00013246" w:rsidP="001308A1">
            <w:pPr>
              <w:spacing w:after="0" w:line="240" w:lineRule="auto"/>
              <w:rPr>
                <w:b/>
                <w:bCs/>
                <w:color w:val="000000" w:themeColor="text1"/>
              </w:rPr>
            </w:pPr>
            <w:r>
              <w:rPr>
                <w:b/>
                <w:bCs/>
                <w:color w:val="000000" w:themeColor="text1"/>
              </w:rPr>
              <w:t xml:space="preserve">  </w:t>
            </w:r>
            <w:r w:rsidR="00983916" w:rsidRPr="000D0862">
              <w:rPr>
                <w:b/>
                <w:bCs/>
                <w:color w:val="000000" w:themeColor="text1"/>
              </w:rPr>
              <w:t>Visual Arts:</w:t>
            </w:r>
          </w:p>
          <w:p w14:paraId="0FABD1A5" w14:textId="77777777" w:rsidR="00013246" w:rsidRPr="00013246" w:rsidRDefault="00013246" w:rsidP="001308A1">
            <w:pPr>
              <w:spacing w:after="0" w:line="240" w:lineRule="auto"/>
              <w:rPr>
                <w:b/>
                <w:bCs/>
                <w:color w:val="000000" w:themeColor="text1"/>
                <w:sz w:val="10"/>
                <w:szCs w:val="10"/>
              </w:rPr>
            </w:pPr>
          </w:p>
          <w:p w14:paraId="4E721620" w14:textId="77777777" w:rsidR="00983916" w:rsidRDefault="001308A1" w:rsidP="00013246">
            <w:pPr>
              <w:pStyle w:val="ListParagraph"/>
              <w:numPr>
                <w:ilvl w:val="0"/>
                <w:numId w:val="20"/>
              </w:numPr>
              <w:spacing w:after="0" w:line="240" w:lineRule="auto"/>
              <w:rPr>
                <w:color w:val="000000" w:themeColor="text1"/>
              </w:rPr>
            </w:pPr>
            <w:r w:rsidRPr="000D0862">
              <w:rPr>
                <w:i/>
                <w:iCs/>
                <w:color w:val="000000" w:themeColor="text1"/>
              </w:rPr>
              <w:t>Strand</w:t>
            </w:r>
            <w:r>
              <w:rPr>
                <w:color w:val="000000" w:themeColor="text1"/>
              </w:rPr>
              <w:t xml:space="preserve">: Create – </w:t>
            </w:r>
            <w:r w:rsidRPr="000D0862">
              <w:rPr>
                <w:i/>
                <w:iCs/>
                <w:color w:val="000000" w:themeColor="text1"/>
              </w:rPr>
              <w:t>Big Idea</w:t>
            </w:r>
            <w:r>
              <w:rPr>
                <w:color w:val="000000" w:themeColor="text1"/>
              </w:rPr>
              <w:t xml:space="preserve">: Exploration and Process – </w:t>
            </w:r>
            <w:r w:rsidRPr="000D0862">
              <w:rPr>
                <w:i/>
                <w:iCs/>
                <w:color w:val="000000" w:themeColor="text1"/>
              </w:rPr>
              <w:t>Skill Descriptor</w:t>
            </w:r>
            <w:r>
              <w:rPr>
                <w:color w:val="000000" w:themeColor="text1"/>
              </w:rPr>
              <w:t>: Apply the elements of art and principles of design to develop skills, language, techniques, and processes.</w:t>
            </w:r>
          </w:p>
          <w:p w14:paraId="3F12FF38" w14:textId="0B20BF5E" w:rsidR="00013246" w:rsidRPr="00013246" w:rsidRDefault="00013246" w:rsidP="00013246">
            <w:pPr>
              <w:pStyle w:val="ListParagraph"/>
              <w:spacing w:after="0" w:line="240" w:lineRule="auto"/>
              <w:rPr>
                <w:color w:val="000000" w:themeColor="text1"/>
                <w:sz w:val="10"/>
                <w:szCs w:val="10"/>
              </w:rPr>
            </w:pPr>
          </w:p>
        </w:tc>
      </w:tr>
    </w:tbl>
    <w:p w14:paraId="7BDF6835" w14:textId="77777777" w:rsidR="001308A1" w:rsidRDefault="001308A1" w:rsidP="00A526F8">
      <w:pPr>
        <w:rPr>
          <w:b/>
          <w:bCs/>
          <w:color w:val="4EA72E" w:themeColor="accent6"/>
        </w:rPr>
      </w:pPr>
    </w:p>
    <w:p w14:paraId="0CFF24DD" w14:textId="3CBB635B" w:rsidR="00A526F8" w:rsidRPr="001C6CA9" w:rsidRDefault="00A526F8" w:rsidP="00A526F8">
      <w:pPr>
        <w:rPr>
          <w:b/>
          <w:bCs/>
          <w:color w:val="4EA72E" w:themeColor="accent6"/>
        </w:rPr>
      </w:pPr>
      <w:r w:rsidRPr="001C6CA9">
        <w:rPr>
          <w:b/>
          <w:bCs/>
          <w:color w:val="4EA72E" w:themeColor="accent6"/>
        </w:rPr>
        <w:t xml:space="preserve">What You’ll Need </w:t>
      </w:r>
    </w:p>
    <w:p w14:paraId="03EFCE22" w14:textId="6EE51DA8" w:rsidR="00A526F8" w:rsidRDefault="00D55EFD">
      <w:pPr>
        <w:numPr>
          <w:ilvl w:val="0"/>
          <w:numId w:val="3"/>
        </w:numPr>
      </w:pPr>
      <w:r>
        <w:t>Plasticine Clay in red, blue, yellow, black and white</w:t>
      </w:r>
    </w:p>
    <w:p w14:paraId="56767844" w14:textId="46E2C240" w:rsidR="002D37AF" w:rsidRDefault="00D55EFD">
      <w:pPr>
        <w:numPr>
          <w:ilvl w:val="0"/>
          <w:numId w:val="3"/>
        </w:numPr>
      </w:pPr>
      <w:r>
        <w:t xml:space="preserve">Monster Makers Colour Studio PowerPoint presentation </w:t>
      </w:r>
    </w:p>
    <w:p w14:paraId="17753531" w14:textId="0D5A348F" w:rsidR="00D55EFD" w:rsidRPr="00363616" w:rsidRDefault="00D55EFD">
      <w:pPr>
        <w:numPr>
          <w:ilvl w:val="0"/>
          <w:numId w:val="3"/>
        </w:numPr>
      </w:pPr>
      <w:r>
        <w:t>Clay tools (optional)</w:t>
      </w:r>
    </w:p>
    <w:p w14:paraId="081730C4" w14:textId="2F8A845F" w:rsidR="00FB3103" w:rsidRPr="001C6CA9" w:rsidRDefault="00363616" w:rsidP="00FB3103">
      <w:pPr>
        <w:rPr>
          <w:b/>
          <w:bCs/>
          <w:color w:val="4EA72E" w:themeColor="accent6"/>
        </w:rPr>
      </w:pPr>
      <w:r w:rsidRPr="001C6CA9">
        <w:rPr>
          <w:b/>
          <w:bCs/>
          <w:color w:val="4EA72E" w:themeColor="accent6"/>
        </w:rPr>
        <w:t>Instructions</w:t>
      </w:r>
    </w:p>
    <w:p w14:paraId="6C592118" w14:textId="77777777" w:rsidR="00C979FA" w:rsidRPr="003708CF" w:rsidRDefault="00C979FA" w:rsidP="00C979FA">
      <w:pPr>
        <w:spacing w:after="0" w:line="240" w:lineRule="auto"/>
        <w:rPr>
          <w:b/>
          <w:bCs/>
        </w:rPr>
      </w:pPr>
      <w:r w:rsidRPr="003708CF">
        <w:rPr>
          <w:b/>
          <w:bCs/>
        </w:rPr>
        <w:t>Slide 1: Monster Makers Colour Studio</w:t>
      </w:r>
    </w:p>
    <w:p w14:paraId="3257769A" w14:textId="77777777" w:rsidR="00C979FA" w:rsidRPr="003708CF" w:rsidRDefault="00C979FA" w:rsidP="00C979FA">
      <w:pPr>
        <w:spacing w:after="0" w:line="240" w:lineRule="auto"/>
      </w:pPr>
      <w:r w:rsidRPr="003708CF">
        <w:rPr>
          <w:b/>
          <w:bCs/>
        </w:rPr>
        <w:t>Purpose:</w:t>
      </w:r>
      <w:r w:rsidRPr="003708CF">
        <w:t xml:space="preserve"> Introduce the lesson.</w:t>
      </w:r>
    </w:p>
    <w:p w14:paraId="606DC68A" w14:textId="775DE58D" w:rsidR="00C979FA" w:rsidRPr="003708CF" w:rsidRDefault="00C979FA" w:rsidP="00C979FA">
      <w:pPr>
        <w:spacing w:after="0" w:line="240" w:lineRule="auto"/>
      </w:pPr>
      <w:r w:rsidRPr="003708CF">
        <w:rPr>
          <w:b/>
          <w:bCs/>
        </w:rPr>
        <w:t>Say:</w:t>
      </w:r>
      <w:r w:rsidRPr="003708CF">
        <w:br/>
        <w:t xml:space="preserve">"Today </w:t>
      </w:r>
      <w:r w:rsidR="00AD45FE">
        <w:t>we are</w:t>
      </w:r>
      <w:r w:rsidRPr="003708CF">
        <w:t xml:space="preserve"> artists. We'll learn how colours mix together and then use those skills to help </w:t>
      </w:r>
      <w:r w:rsidR="00AD45FE">
        <w:t xml:space="preserve">choose and create </w:t>
      </w:r>
      <w:r w:rsidRPr="003708CF">
        <w:t>colour</w:t>
      </w:r>
      <w:r w:rsidR="00AD45FE">
        <w:t>s for</w:t>
      </w:r>
      <w:r w:rsidRPr="003708CF">
        <w:t xml:space="preserve"> our monster creations."</w:t>
      </w:r>
    </w:p>
    <w:p w14:paraId="6E6678BE" w14:textId="77777777" w:rsidR="00C979FA" w:rsidRPr="003708CF" w:rsidRDefault="00C979FA" w:rsidP="00C979FA">
      <w:pPr>
        <w:spacing w:after="0" w:line="240" w:lineRule="auto"/>
      </w:pPr>
    </w:p>
    <w:p w14:paraId="6C32FE57" w14:textId="09D6F1B9" w:rsidR="00C979FA" w:rsidRPr="003708CF" w:rsidRDefault="00C979FA" w:rsidP="00C979FA">
      <w:pPr>
        <w:spacing w:after="0" w:line="240" w:lineRule="auto"/>
        <w:rPr>
          <w:b/>
          <w:bCs/>
        </w:rPr>
      </w:pPr>
      <w:r w:rsidRPr="003708CF">
        <w:rPr>
          <w:b/>
          <w:bCs/>
        </w:rPr>
        <w:t>Slide 2: Meet the Primary Colours</w:t>
      </w:r>
    </w:p>
    <w:p w14:paraId="7B545067" w14:textId="77777777" w:rsidR="00C979FA" w:rsidRPr="003708CF" w:rsidRDefault="00C979FA" w:rsidP="00C979FA">
      <w:pPr>
        <w:spacing w:after="0" w:line="240" w:lineRule="auto"/>
      </w:pPr>
      <w:r w:rsidRPr="003708CF">
        <w:rPr>
          <w:b/>
          <w:bCs/>
        </w:rPr>
        <w:t>Teaching Point:</w:t>
      </w:r>
      <w:r w:rsidRPr="003708CF">
        <w:t xml:space="preserve"> Primary colours cannot be created by mixing other colours. </w:t>
      </w:r>
    </w:p>
    <w:p w14:paraId="6C9D88E9" w14:textId="77777777" w:rsidR="00C979FA" w:rsidRPr="003708CF" w:rsidRDefault="00C979FA" w:rsidP="00C979FA">
      <w:pPr>
        <w:spacing w:after="0" w:line="240" w:lineRule="auto"/>
      </w:pPr>
      <w:r w:rsidRPr="003708CF">
        <w:rPr>
          <w:b/>
          <w:bCs/>
        </w:rPr>
        <w:lastRenderedPageBreak/>
        <w:t>Say:</w:t>
      </w:r>
      <w:r w:rsidRPr="003708CF">
        <w:br/>
        <w:t xml:space="preserve">"These are the three primary colours: red, yellow, and blue. They are special because all other colours start with </w:t>
      </w:r>
      <w:proofErr w:type="gramStart"/>
      <w:r w:rsidRPr="003708CF">
        <w:t>them."</w:t>
      </w:r>
      <w:proofErr w:type="gramEnd"/>
    </w:p>
    <w:p w14:paraId="7E206439" w14:textId="77777777" w:rsidR="00C979FA" w:rsidRPr="003708CF" w:rsidRDefault="00C979FA" w:rsidP="00C979FA">
      <w:pPr>
        <w:spacing w:after="0" w:line="240" w:lineRule="auto"/>
      </w:pPr>
    </w:p>
    <w:p w14:paraId="3BB1D911" w14:textId="77777777" w:rsidR="00C979FA" w:rsidRPr="003708CF" w:rsidRDefault="00C979FA" w:rsidP="00C979FA">
      <w:pPr>
        <w:spacing w:after="0" w:line="240" w:lineRule="auto"/>
        <w:rPr>
          <w:b/>
          <w:bCs/>
        </w:rPr>
      </w:pPr>
      <w:r w:rsidRPr="003708CF">
        <w:rPr>
          <w:b/>
          <w:bCs/>
        </w:rPr>
        <w:t>Slide 3: Primary Colours Create Secondary Colours</w:t>
      </w:r>
    </w:p>
    <w:p w14:paraId="30E12C7B" w14:textId="77777777" w:rsidR="00C979FA" w:rsidRPr="003708CF" w:rsidRDefault="00C979FA" w:rsidP="00C979FA">
      <w:pPr>
        <w:spacing w:after="0" w:line="240" w:lineRule="auto"/>
      </w:pPr>
      <w:r w:rsidRPr="003708CF">
        <w:rPr>
          <w:b/>
          <w:bCs/>
        </w:rPr>
        <w:t>Teaching Point:</w:t>
      </w:r>
      <w:r w:rsidRPr="003708CF">
        <w:t xml:space="preserve"> Mixing two primary colours creates a secondary colour. </w:t>
      </w:r>
    </w:p>
    <w:p w14:paraId="49743337" w14:textId="77777777" w:rsidR="00C979FA" w:rsidRPr="003708CF" w:rsidRDefault="00C979FA" w:rsidP="00C979FA">
      <w:pPr>
        <w:spacing w:after="0" w:line="240" w:lineRule="auto"/>
      </w:pPr>
      <w:r w:rsidRPr="003708CF">
        <w:rPr>
          <w:b/>
          <w:bCs/>
        </w:rPr>
        <w:t>Say:</w:t>
      </w:r>
      <w:r w:rsidRPr="003708CF">
        <w:br/>
        <w:t>"When we mix two primary colours together, we can create brand-new colours called secondary colours."</w:t>
      </w:r>
    </w:p>
    <w:p w14:paraId="09DD983B" w14:textId="77777777" w:rsidR="00C979FA" w:rsidRPr="003708CF" w:rsidRDefault="00C979FA" w:rsidP="00C979FA">
      <w:pPr>
        <w:spacing w:after="0" w:line="240" w:lineRule="auto"/>
      </w:pPr>
    </w:p>
    <w:p w14:paraId="1525BB58" w14:textId="77777777" w:rsidR="00C979FA" w:rsidRPr="003708CF" w:rsidRDefault="00C979FA" w:rsidP="00C979FA">
      <w:pPr>
        <w:spacing w:after="0" w:line="240" w:lineRule="auto"/>
        <w:rPr>
          <w:b/>
          <w:bCs/>
        </w:rPr>
      </w:pPr>
      <w:r w:rsidRPr="003708CF">
        <w:rPr>
          <w:b/>
          <w:bCs/>
        </w:rPr>
        <w:t xml:space="preserve">Slides 4–5: Red + Blue = </w:t>
      </w:r>
      <w:r>
        <w:rPr>
          <w:b/>
          <w:bCs/>
        </w:rPr>
        <w:t>Violet (Purple)</w:t>
      </w:r>
    </w:p>
    <w:p w14:paraId="6390E360" w14:textId="77777777" w:rsidR="00C979FA" w:rsidRPr="003708CF" w:rsidRDefault="00C979FA" w:rsidP="00C979FA">
      <w:pPr>
        <w:spacing w:after="0" w:line="240" w:lineRule="auto"/>
      </w:pPr>
      <w:r w:rsidRPr="003708CF">
        <w:rPr>
          <w:b/>
          <w:bCs/>
        </w:rPr>
        <w:t>Interactive Activity:</w:t>
      </w:r>
      <w:r w:rsidRPr="003708CF">
        <w:t xml:space="preserve"> Students predict before revealing. </w:t>
      </w:r>
    </w:p>
    <w:p w14:paraId="486FD3DC" w14:textId="77777777" w:rsidR="00C979FA" w:rsidRPr="003708CF" w:rsidRDefault="00C979FA" w:rsidP="00C979FA">
      <w:pPr>
        <w:spacing w:after="0" w:line="240" w:lineRule="auto"/>
      </w:pPr>
      <w:r w:rsidRPr="003708CF">
        <w:rPr>
          <w:b/>
          <w:bCs/>
        </w:rPr>
        <w:t>Say:</w:t>
      </w:r>
      <w:r w:rsidRPr="003708CF">
        <w:br/>
        <w:t>"Who can predict what colour we'll make when we mix red and blue?"</w:t>
      </w:r>
    </w:p>
    <w:p w14:paraId="051F6DAD" w14:textId="77777777" w:rsidR="00C979FA" w:rsidRPr="003708CF" w:rsidRDefault="00C979FA" w:rsidP="00C979FA">
      <w:pPr>
        <w:spacing w:after="0" w:line="240" w:lineRule="auto"/>
      </w:pPr>
      <w:r w:rsidRPr="003708CF">
        <w:rPr>
          <w:b/>
          <w:bCs/>
        </w:rPr>
        <w:t>Reveal:</w:t>
      </w:r>
      <w:r w:rsidRPr="003708CF">
        <w:t xml:space="preserve"> </w:t>
      </w:r>
      <w:r>
        <w:t>Violet</w:t>
      </w:r>
    </w:p>
    <w:p w14:paraId="21BF35A7" w14:textId="74F5B6AD" w:rsidR="00C979FA" w:rsidRPr="003708CF" w:rsidRDefault="00C979FA" w:rsidP="00C979FA">
      <w:pPr>
        <w:spacing w:after="0" w:line="240" w:lineRule="auto"/>
      </w:pPr>
      <w:r w:rsidRPr="003708CF">
        <w:rPr>
          <w:b/>
          <w:bCs/>
        </w:rPr>
        <w:t>Discuss:</w:t>
      </w:r>
      <w:r w:rsidRPr="003708CF">
        <w:br/>
        <w:t>"</w:t>
      </w:r>
      <w:r w:rsidR="00512458">
        <w:t>Violet</w:t>
      </w:r>
      <w:r w:rsidRPr="003708CF">
        <w:t xml:space="preserve"> is a secondary colour because it was made from two primary colours."</w:t>
      </w:r>
    </w:p>
    <w:p w14:paraId="3F7A1D29" w14:textId="77777777" w:rsidR="00C979FA" w:rsidRPr="003708CF" w:rsidRDefault="00C979FA" w:rsidP="00C979FA">
      <w:pPr>
        <w:spacing w:after="0" w:line="240" w:lineRule="auto"/>
      </w:pPr>
    </w:p>
    <w:p w14:paraId="4ABD9166" w14:textId="77777777" w:rsidR="00C979FA" w:rsidRPr="003708CF" w:rsidRDefault="00C979FA" w:rsidP="00C979FA">
      <w:pPr>
        <w:spacing w:after="0" w:line="240" w:lineRule="auto"/>
        <w:rPr>
          <w:b/>
          <w:bCs/>
        </w:rPr>
      </w:pPr>
      <w:r w:rsidRPr="003708CF">
        <w:rPr>
          <w:b/>
          <w:bCs/>
        </w:rPr>
        <w:t>Slides 6–7: Red + Yellow = Orange</w:t>
      </w:r>
    </w:p>
    <w:p w14:paraId="657FD849" w14:textId="77777777" w:rsidR="00C979FA" w:rsidRPr="003708CF" w:rsidRDefault="00C979FA" w:rsidP="00C979FA">
      <w:pPr>
        <w:spacing w:after="0" w:line="240" w:lineRule="auto"/>
      </w:pPr>
      <w:r w:rsidRPr="003708CF">
        <w:rPr>
          <w:b/>
          <w:bCs/>
        </w:rPr>
        <w:t>Interactive Activity:</w:t>
      </w:r>
      <w:r w:rsidRPr="003708CF">
        <w:t xml:space="preserve"> Prediction and reveal. </w:t>
      </w:r>
    </w:p>
    <w:p w14:paraId="74994760" w14:textId="77777777" w:rsidR="00C979FA" w:rsidRPr="003708CF" w:rsidRDefault="00C979FA" w:rsidP="00C979FA">
      <w:pPr>
        <w:spacing w:after="0" w:line="240" w:lineRule="auto"/>
      </w:pPr>
      <w:r w:rsidRPr="003708CF">
        <w:rPr>
          <w:b/>
          <w:bCs/>
        </w:rPr>
        <w:t>Ask:</w:t>
      </w:r>
      <w:r w:rsidRPr="003708CF">
        <w:br/>
        <w:t>"What do you think red and yellow will make?"</w:t>
      </w:r>
    </w:p>
    <w:p w14:paraId="37542C6E" w14:textId="77777777" w:rsidR="00C979FA" w:rsidRPr="003708CF" w:rsidRDefault="00C979FA" w:rsidP="00C979FA">
      <w:pPr>
        <w:spacing w:after="0" w:line="240" w:lineRule="auto"/>
      </w:pPr>
      <w:r w:rsidRPr="003708CF">
        <w:rPr>
          <w:b/>
          <w:bCs/>
        </w:rPr>
        <w:t>Reveal:</w:t>
      </w:r>
      <w:r w:rsidRPr="003708CF">
        <w:t xml:space="preserve"> Orange</w:t>
      </w:r>
    </w:p>
    <w:p w14:paraId="333949DC" w14:textId="77777777" w:rsidR="00C979FA" w:rsidRPr="003708CF" w:rsidRDefault="00C979FA" w:rsidP="00C979FA">
      <w:pPr>
        <w:spacing w:after="0" w:line="240" w:lineRule="auto"/>
      </w:pPr>
    </w:p>
    <w:p w14:paraId="37D344DB" w14:textId="77777777" w:rsidR="00C979FA" w:rsidRPr="003708CF" w:rsidRDefault="00C979FA" w:rsidP="00C979FA">
      <w:pPr>
        <w:spacing w:after="0" w:line="240" w:lineRule="auto"/>
        <w:rPr>
          <w:b/>
          <w:bCs/>
        </w:rPr>
      </w:pPr>
      <w:r w:rsidRPr="003708CF">
        <w:rPr>
          <w:b/>
          <w:bCs/>
        </w:rPr>
        <w:t>Slides 8–9: Blue + Yellow = Green</w:t>
      </w:r>
    </w:p>
    <w:p w14:paraId="3F05476C" w14:textId="77777777" w:rsidR="00C979FA" w:rsidRPr="003708CF" w:rsidRDefault="00C979FA" w:rsidP="00C979FA">
      <w:pPr>
        <w:spacing w:after="0" w:line="240" w:lineRule="auto"/>
      </w:pPr>
      <w:r w:rsidRPr="003708CF">
        <w:rPr>
          <w:b/>
          <w:bCs/>
        </w:rPr>
        <w:t>Interactive Activity:</w:t>
      </w:r>
      <w:r w:rsidRPr="003708CF">
        <w:t xml:space="preserve"> Prediction and reveal. </w:t>
      </w:r>
    </w:p>
    <w:p w14:paraId="4891C71C" w14:textId="77777777" w:rsidR="00C979FA" w:rsidRPr="003708CF" w:rsidRDefault="00C979FA" w:rsidP="00C979FA">
      <w:pPr>
        <w:spacing w:after="0" w:line="240" w:lineRule="auto"/>
      </w:pPr>
      <w:r w:rsidRPr="003708CF">
        <w:rPr>
          <w:b/>
          <w:bCs/>
        </w:rPr>
        <w:t>Ask:</w:t>
      </w:r>
      <w:r w:rsidRPr="003708CF">
        <w:br/>
        <w:t>"What colour will appear this time?"</w:t>
      </w:r>
    </w:p>
    <w:p w14:paraId="1B9064F3" w14:textId="77777777" w:rsidR="00C979FA" w:rsidRPr="003708CF" w:rsidRDefault="00C979FA" w:rsidP="00C979FA">
      <w:pPr>
        <w:spacing w:after="0" w:line="240" w:lineRule="auto"/>
      </w:pPr>
      <w:r w:rsidRPr="003708CF">
        <w:rPr>
          <w:b/>
          <w:bCs/>
        </w:rPr>
        <w:t>Reveal:</w:t>
      </w:r>
      <w:r w:rsidRPr="003708CF">
        <w:t xml:space="preserve"> Green</w:t>
      </w:r>
    </w:p>
    <w:p w14:paraId="0D7D87B6" w14:textId="77777777" w:rsidR="00C979FA" w:rsidRPr="003708CF" w:rsidRDefault="00C979FA" w:rsidP="00C979FA">
      <w:pPr>
        <w:spacing w:after="0" w:line="240" w:lineRule="auto"/>
      </w:pPr>
    </w:p>
    <w:p w14:paraId="23CC04E5" w14:textId="77777777" w:rsidR="00C979FA" w:rsidRPr="003708CF" w:rsidRDefault="00C979FA" w:rsidP="00C979FA">
      <w:pPr>
        <w:spacing w:after="0" w:line="240" w:lineRule="auto"/>
        <w:rPr>
          <w:b/>
          <w:bCs/>
        </w:rPr>
      </w:pPr>
      <w:r w:rsidRPr="003708CF">
        <w:rPr>
          <w:b/>
          <w:bCs/>
        </w:rPr>
        <w:t>Slide 10: The Colour Wheel</w:t>
      </w:r>
    </w:p>
    <w:p w14:paraId="64E48C5F" w14:textId="77777777" w:rsidR="00C979FA" w:rsidRPr="003708CF" w:rsidRDefault="00C979FA" w:rsidP="00C979FA">
      <w:pPr>
        <w:spacing w:after="0" w:line="240" w:lineRule="auto"/>
      </w:pPr>
      <w:r w:rsidRPr="003708CF">
        <w:rPr>
          <w:b/>
          <w:bCs/>
        </w:rPr>
        <w:t>Teaching Point:</w:t>
      </w:r>
      <w:r w:rsidRPr="003708CF">
        <w:t xml:space="preserve"> The colour wheel helps artists organize and understand colours. </w:t>
      </w:r>
    </w:p>
    <w:p w14:paraId="2EEA07C8" w14:textId="77777777" w:rsidR="00C979FA" w:rsidRPr="003708CF" w:rsidRDefault="00C979FA" w:rsidP="00C979FA">
      <w:pPr>
        <w:spacing w:after="0" w:line="240" w:lineRule="auto"/>
      </w:pPr>
      <w:r w:rsidRPr="003708CF">
        <w:rPr>
          <w:b/>
          <w:bCs/>
        </w:rPr>
        <w:t>Say:</w:t>
      </w:r>
      <w:r w:rsidRPr="003708CF">
        <w:br/>
        <w:t>"Artists use the colour wheel like a map. It helps them understand how colours relate to each other."</w:t>
      </w:r>
    </w:p>
    <w:p w14:paraId="63395361" w14:textId="77777777" w:rsidR="00C979FA" w:rsidRPr="003708CF" w:rsidRDefault="00C979FA" w:rsidP="00C979FA">
      <w:pPr>
        <w:spacing w:after="0" w:line="240" w:lineRule="auto"/>
      </w:pPr>
      <w:r w:rsidRPr="003708CF">
        <w:t>Point out:</w:t>
      </w:r>
    </w:p>
    <w:p w14:paraId="29409445" w14:textId="77777777" w:rsidR="00C979FA" w:rsidRPr="003708CF" w:rsidRDefault="00C979FA" w:rsidP="00C979FA">
      <w:pPr>
        <w:numPr>
          <w:ilvl w:val="0"/>
          <w:numId w:val="22"/>
        </w:numPr>
        <w:spacing w:after="0" w:line="240" w:lineRule="auto"/>
      </w:pPr>
      <w:r w:rsidRPr="003708CF">
        <w:t xml:space="preserve">Primary colours </w:t>
      </w:r>
    </w:p>
    <w:p w14:paraId="2D84E15A" w14:textId="77777777" w:rsidR="00C979FA" w:rsidRPr="003708CF" w:rsidRDefault="00C979FA" w:rsidP="00C979FA">
      <w:pPr>
        <w:numPr>
          <w:ilvl w:val="0"/>
          <w:numId w:val="22"/>
        </w:numPr>
        <w:spacing w:after="0" w:line="240" w:lineRule="auto"/>
      </w:pPr>
      <w:r w:rsidRPr="003708CF">
        <w:t xml:space="preserve">Secondary colours </w:t>
      </w:r>
    </w:p>
    <w:p w14:paraId="5DC5FBB5" w14:textId="77777777" w:rsidR="00C979FA" w:rsidRPr="003708CF" w:rsidRDefault="00C979FA" w:rsidP="00C979FA">
      <w:pPr>
        <w:spacing w:after="0" w:line="240" w:lineRule="auto"/>
      </w:pPr>
    </w:p>
    <w:p w14:paraId="0F562992" w14:textId="77777777" w:rsidR="00C979FA" w:rsidRPr="003708CF" w:rsidRDefault="00C979FA" w:rsidP="00C979FA">
      <w:pPr>
        <w:spacing w:after="0" w:line="240" w:lineRule="auto"/>
        <w:rPr>
          <w:b/>
          <w:bCs/>
        </w:rPr>
      </w:pPr>
      <w:r w:rsidRPr="003708CF">
        <w:rPr>
          <w:b/>
          <w:bCs/>
        </w:rPr>
        <w:t xml:space="preserve">Slide 11: Mix </w:t>
      </w:r>
      <w:proofErr w:type="gramStart"/>
      <w:r w:rsidRPr="003708CF">
        <w:rPr>
          <w:b/>
          <w:bCs/>
        </w:rPr>
        <w:t>a Secondary</w:t>
      </w:r>
      <w:proofErr w:type="gramEnd"/>
      <w:r w:rsidRPr="003708CF">
        <w:rPr>
          <w:b/>
          <w:bCs/>
        </w:rPr>
        <w:t xml:space="preserve"> Colour</w:t>
      </w:r>
    </w:p>
    <w:p w14:paraId="77857F35" w14:textId="77777777" w:rsidR="00C979FA" w:rsidRPr="003708CF" w:rsidRDefault="00C979FA" w:rsidP="00C979FA">
      <w:pPr>
        <w:spacing w:after="0" w:line="240" w:lineRule="auto"/>
      </w:pPr>
      <w:r w:rsidRPr="003708CF">
        <w:rPr>
          <w:b/>
          <w:bCs/>
        </w:rPr>
        <w:t>Hands-On Activity</w:t>
      </w:r>
      <w:r w:rsidRPr="003708CF">
        <w:t xml:space="preserve"> </w:t>
      </w:r>
    </w:p>
    <w:p w14:paraId="576E04CC" w14:textId="219FE77E" w:rsidR="00C979FA" w:rsidRPr="003708CF" w:rsidRDefault="00C979FA" w:rsidP="00C979FA">
      <w:pPr>
        <w:spacing w:after="0" w:line="240" w:lineRule="auto"/>
      </w:pPr>
      <w:r w:rsidRPr="003708CF">
        <w:rPr>
          <w:b/>
          <w:bCs/>
        </w:rPr>
        <w:t>Student Task:</w:t>
      </w:r>
      <w:r w:rsidRPr="003708CF">
        <w:br/>
        <w:t xml:space="preserve">Choose two primary colours </w:t>
      </w:r>
      <w:r w:rsidR="002F288F">
        <w:t xml:space="preserve">of plasticine </w:t>
      </w:r>
      <w:r w:rsidRPr="003708CF">
        <w:t>and mix a secondary colour.</w:t>
      </w:r>
    </w:p>
    <w:p w14:paraId="32BAD95B" w14:textId="1861A7C2" w:rsidR="00C979FA" w:rsidRPr="003708CF" w:rsidRDefault="00C979FA" w:rsidP="00C979FA">
      <w:pPr>
        <w:spacing w:after="0" w:line="240" w:lineRule="auto"/>
      </w:pPr>
      <w:r w:rsidRPr="003708CF">
        <w:rPr>
          <w:b/>
          <w:bCs/>
        </w:rPr>
        <w:lastRenderedPageBreak/>
        <w:t>Challenge:</w:t>
      </w:r>
      <w:r w:rsidRPr="003708CF">
        <w:br/>
        <w:t xml:space="preserve">"Can you make the brightest orange, green, or </w:t>
      </w:r>
      <w:r w:rsidR="00730021">
        <w:t>violet</w:t>
      </w:r>
      <w:r w:rsidRPr="003708CF">
        <w:t xml:space="preserve"> possible?"</w:t>
      </w:r>
    </w:p>
    <w:p w14:paraId="45314A54" w14:textId="77777777" w:rsidR="00C979FA" w:rsidRPr="003708CF" w:rsidRDefault="00C979FA" w:rsidP="00C979FA">
      <w:pPr>
        <w:spacing w:after="0" w:line="240" w:lineRule="auto"/>
      </w:pPr>
    </w:p>
    <w:p w14:paraId="0EFD634B" w14:textId="77777777" w:rsidR="00C979FA" w:rsidRPr="003708CF" w:rsidRDefault="00C979FA" w:rsidP="00C979FA">
      <w:pPr>
        <w:spacing w:after="0" w:line="240" w:lineRule="auto"/>
        <w:rPr>
          <w:b/>
          <w:bCs/>
        </w:rPr>
      </w:pPr>
      <w:r w:rsidRPr="003708CF">
        <w:rPr>
          <w:b/>
          <w:bCs/>
        </w:rPr>
        <w:t>Slide 12: Tips and Tricks</w:t>
      </w:r>
    </w:p>
    <w:p w14:paraId="29D6E181" w14:textId="77777777" w:rsidR="00C979FA" w:rsidRPr="003708CF" w:rsidRDefault="00C979FA" w:rsidP="00C979FA">
      <w:pPr>
        <w:spacing w:after="0" w:line="240" w:lineRule="auto"/>
      </w:pPr>
      <w:r w:rsidRPr="003708CF">
        <w:rPr>
          <w:b/>
          <w:bCs/>
        </w:rPr>
        <w:t>Teaching Point:</w:t>
      </w:r>
      <w:r w:rsidRPr="003708CF">
        <w:t xml:space="preserve"> Different amounts of colour create different results. </w:t>
      </w:r>
    </w:p>
    <w:p w14:paraId="3395E09D" w14:textId="77777777" w:rsidR="00C979FA" w:rsidRPr="003708CF" w:rsidRDefault="00C979FA" w:rsidP="00C979FA">
      <w:pPr>
        <w:spacing w:after="0" w:line="240" w:lineRule="auto"/>
      </w:pPr>
      <w:r w:rsidRPr="003708CF">
        <w:rPr>
          <w:b/>
          <w:bCs/>
        </w:rPr>
        <w:t>Say:</w:t>
      </w:r>
      <w:r w:rsidRPr="003708CF">
        <w:br/>
        <w:t>"Artists often need to adjust colours. Sometimes one colour is stronger than another."</w:t>
      </w:r>
    </w:p>
    <w:p w14:paraId="17D6BD35" w14:textId="77777777" w:rsidR="00C979FA" w:rsidRPr="003708CF" w:rsidRDefault="00C979FA" w:rsidP="00C979FA">
      <w:pPr>
        <w:spacing w:after="0" w:line="240" w:lineRule="auto"/>
      </w:pPr>
      <w:r w:rsidRPr="003708CF">
        <w:rPr>
          <w:b/>
          <w:bCs/>
        </w:rPr>
        <w:t>Ask:</w:t>
      </w:r>
    </w:p>
    <w:p w14:paraId="24254963" w14:textId="77777777" w:rsidR="00C979FA" w:rsidRPr="003708CF" w:rsidRDefault="00C979FA" w:rsidP="00C979FA">
      <w:pPr>
        <w:numPr>
          <w:ilvl w:val="0"/>
          <w:numId w:val="23"/>
        </w:numPr>
        <w:spacing w:after="0" w:line="240" w:lineRule="auto"/>
      </w:pPr>
      <w:r w:rsidRPr="003708CF">
        <w:t xml:space="preserve">Does your green look more yellow-green or </w:t>
      </w:r>
      <w:proofErr w:type="gramStart"/>
      <w:r w:rsidRPr="003708CF">
        <w:t>blue-green</w:t>
      </w:r>
      <w:proofErr w:type="gramEnd"/>
      <w:r w:rsidRPr="003708CF">
        <w:t xml:space="preserve">? </w:t>
      </w:r>
    </w:p>
    <w:p w14:paraId="457D181B" w14:textId="77777777" w:rsidR="00C979FA" w:rsidRPr="003708CF" w:rsidRDefault="00C979FA" w:rsidP="00C979FA">
      <w:pPr>
        <w:numPr>
          <w:ilvl w:val="0"/>
          <w:numId w:val="23"/>
        </w:numPr>
        <w:spacing w:after="0" w:line="240" w:lineRule="auto"/>
      </w:pPr>
      <w:r w:rsidRPr="003708CF">
        <w:t xml:space="preserve">What happened when you added more of one colour? </w:t>
      </w:r>
    </w:p>
    <w:p w14:paraId="6B12A60A" w14:textId="77777777" w:rsidR="00C979FA" w:rsidRPr="003708CF" w:rsidRDefault="00C979FA" w:rsidP="00C979FA">
      <w:pPr>
        <w:spacing w:after="0" w:line="240" w:lineRule="auto"/>
      </w:pPr>
    </w:p>
    <w:p w14:paraId="4578AC7E" w14:textId="77777777" w:rsidR="00C979FA" w:rsidRPr="003708CF" w:rsidRDefault="00C979FA" w:rsidP="00C979FA">
      <w:pPr>
        <w:spacing w:after="0" w:line="240" w:lineRule="auto"/>
        <w:rPr>
          <w:b/>
          <w:bCs/>
        </w:rPr>
      </w:pPr>
      <w:r w:rsidRPr="003708CF">
        <w:rPr>
          <w:b/>
          <w:bCs/>
        </w:rPr>
        <w:t>Slides 13–14: Tertiary Colours</w:t>
      </w:r>
    </w:p>
    <w:p w14:paraId="417E361D" w14:textId="77777777" w:rsidR="00C979FA" w:rsidRPr="003708CF" w:rsidRDefault="00C979FA" w:rsidP="00C979FA">
      <w:pPr>
        <w:spacing w:after="0" w:line="240" w:lineRule="auto"/>
      </w:pPr>
      <w:r w:rsidRPr="003708CF">
        <w:rPr>
          <w:b/>
          <w:bCs/>
        </w:rPr>
        <w:t>Teaching Point:</w:t>
      </w:r>
      <w:r w:rsidRPr="003708CF">
        <w:t xml:space="preserve"> Tertiary colours sit between primary and secondary colours on the colour wheel. </w:t>
      </w:r>
    </w:p>
    <w:p w14:paraId="21EED64C" w14:textId="77777777" w:rsidR="00C979FA" w:rsidRPr="003708CF" w:rsidRDefault="00C979FA" w:rsidP="00C979FA">
      <w:pPr>
        <w:spacing w:after="0" w:line="240" w:lineRule="auto"/>
      </w:pPr>
      <w:r w:rsidRPr="003708CF">
        <w:rPr>
          <w:b/>
          <w:bCs/>
        </w:rPr>
        <w:t>Say:</w:t>
      </w:r>
      <w:r w:rsidRPr="003708CF">
        <w:br/>
        <w:t>"When we mix a primary colour with a nearby secondary colour, we create tertiary colours."</w:t>
      </w:r>
    </w:p>
    <w:p w14:paraId="629FDA54" w14:textId="77777777" w:rsidR="00C979FA" w:rsidRPr="003708CF" w:rsidRDefault="00C979FA" w:rsidP="00C979FA">
      <w:pPr>
        <w:spacing w:after="0" w:line="240" w:lineRule="auto"/>
      </w:pPr>
      <w:r w:rsidRPr="003708CF">
        <w:t>Examples:</w:t>
      </w:r>
    </w:p>
    <w:p w14:paraId="2987B59D" w14:textId="77777777" w:rsidR="00C979FA" w:rsidRPr="003708CF" w:rsidRDefault="00C979FA" w:rsidP="00C979FA">
      <w:pPr>
        <w:numPr>
          <w:ilvl w:val="0"/>
          <w:numId w:val="24"/>
        </w:numPr>
        <w:spacing w:after="0" w:line="240" w:lineRule="auto"/>
      </w:pPr>
      <w:proofErr w:type="gramStart"/>
      <w:r w:rsidRPr="003708CF">
        <w:t>Yellow-Green</w:t>
      </w:r>
      <w:proofErr w:type="gramEnd"/>
      <w:r w:rsidRPr="003708CF">
        <w:t xml:space="preserve"> </w:t>
      </w:r>
    </w:p>
    <w:p w14:paraId="564F0D7E" w14:textId="77777777" w:rsidR="00C979FA" w:rsidRPr="003708CF" w:rsidRDefault="00C979FA" w:rsidP="00C979FA">
      <w:pPr>
        <w:numPr>
          <w:ilvl w:val="0"/>
          <w:numId w:val="24"/>
        </w:numPr>
        <w:spacing w:after="0" w:line="240" w:lineRule="auto"/>
      </w:pPr>
      <w:proofErr w:type="gramStart"/>
      <w:r w:rsidRPr="003708CF">
        <w:t>Blue-Green</w:t>
      </w:r>
      <w:proofErr w:type="gramEnd"/>
      <w:r w:rsidRPr="003708CF">
        <w:t xml:space="preserve"> </w:t>
      </w:r>
    </w:p>
    <w:p w14:paraId="31C5833A" w14:textId="77777777" w:rsidR="00C979FA" w:rsidRPr="003708CF" w:rsidRDefault="00C979FA" w:rsidP="00C979FA">
      <w:pPr>
        <w:numPr>
          <w:ilvl w:val="0"/>
          <w:numId w:val="24"/>
        </w:numPr>
        <w:spacing w:after="0" w:line="240" w:lineRule="auto"/>
      </w:pPr>
      <w:proofErr w:type="gramStart"/>
      <w:r w:rsidRPr="003708CF">
        <w:t>Red-Orange</w:t>
      </w:r>
      <w:proofErr w:type="gramEnd"/>
      <w:r w:rsidRPr="003708CF">
        <w:t xml:space="preserve"> </w:t>
      </w:r>
    </w:p>
    <w:p w14:paraId="0148037E" w14:textId="77777777" w:rsidR="00C979FA" w:rsidRPr="003708CF" w:rsidRDefault="00C979FA" w:rsidP="00C979FA">
      <w:pPr>
        <w:numPr>
          <w:ilvl w:val="0"/>
          <w:numId w:val="24"/>
        </w:numPr>
        <w:spacing w:after="0" w:line="240" w:lineRule="auto"/>
      </w:pPr>
      <w:proofErr w:type="gramStart"/>
      <w:r w:rsidRPr="003708CF">
        <w:t>Yellow-Orange</w:t>
      </w:r>
      <w:proofErr w:type="gramEnd"/>
      <w:r w:rsidRPr="003708CF">
        <w:t xml:space="preserve"> </w:t>
      </w:r>
    </w:p>
    <w:p w14:paraId="42BAADD3" w14:textId="77777777" w:rsidR="00C979FA" w:rsidRPr="003708CF" w:rsidRDefault="00C979FA" w:rsidP="00C979FA">
      <w:pPr>
        <w:numPr>
          <w:ilvl w:val="0"/>
          <w:numId w:val="24"/>
        </w:numPr>
        <w:spacing w:after="0" w:line="240" w:lineRule="auto"/>
      </w:pPr>
      <w:r w:rsidRPr="003708CF">
        <w:t xml:space="preserve">Red-Violet </w:t>
      </w:r>
    </w:p>
    <w:p w14:paraId="0EAB4236" w14:textId="77777777" w:rsidR="00C979FA" w:rsidRPr="003708CF" w:rsidRDefault="00C979FA" w:rsidP="00C979FA">
      <w:pPr>
        <w:numPr>
          <w:ilvl w:val="0"/>
          <w:numId w:val="24"/>
        </w:numPr>
        <w:spacing w:after="0" w:line="240" w:lineRule="auto"/>
      </w:pPr>
      <w:r w:rsidRPr="003708CF">
        <w:t xml:space="preserve">Blue-Violet </w:t>
      </w:r>
    </w:p>
    <w:p w14:paraId="5B17C64A" w14:textId="77777777" w:rsidR="00C979FA" w:rsidRPr="003708CF" w:rsidRDefault="00C979FA" w:rsidP="00C979FA">
      <w:pPr>
        <w:spacing w:after="0" w:line="240" w:lineRule="auto"/>
      </w:pPr>
    </w:p>
    <w:p w14:paraId="3A1EF952" w14:textId="77777777" w:rsidR="00C979FA" w:rsidRPr="003708CF" w:rsidRDefault="00C979FA" w:rsidP="00C979FA">
      <w:pPr>
        <w:spacing w:after="0" w:line="240" w:lineRule="auto"/>
        <w:rPr>
          <w:b/>
          <w:bCs/>
        </w:rPr>
      </w:pPr>
      <w:r w:rsidRPr="003708CF">
        <w:rPr>
          <w:b/>
          <w:bCs/>
        </w:rPr>
        <w:t>Slide 15: Mix a Tertiary Colour</w:t>
      </w:r>
    </w:p>
    <w:p w14:paraId="514FA2F8" w14:textId="77777777" w:rsidR="00C979FA" w:rsidRPr="003708CF" w:rsidRDefault="00C979FA" w:rsidP="00C979FA">
      <w:pPr>
        <w:spacing w:after="0" w:line="240" w:lineRule="auto"/>
      </w:pPr>
      <w:r w:rsidRPr="003708CF">
        <w:rPr>
          <w:b/>
          <w:bCs/>
        </w:rPr>
        <w:t>Hands-On Activity</w:t>
      </w:r>
      <w:r w:rsidRPr="003708CF">
        <w:t xml:space="preserve"> </w:t>
      </w:r>
    </w:p>
    <w:p w14:paraId="772BD84F" w14:textId="77777777" w:rsidR="00C979FA" w:rsidRPr="003708CF" w:rsidRDefault="00C979FA" w:rsidP="00C979FA">
      <w:pPr>
        <w:spacing w:after="0" w:line="240" w:lineRule="auto"/>
      </w:pPr>
      <w:r w:rsidRPr="003708CF">
        <w:rPr>
          <w:b/>
          <w:bCs/>
        </w:rPr>
        <w:t>Student Task:</w:t>
      </w:r>
      <w:r w:rsidRPr="003708CF">
        <w:br/>
        <w:t>Create one tertiary colour.</w:t>
      </w:r>
    </w:p>
    <w:p w14:paraId="68165532" w14:textId="306E6697" w:rsidR="00C979FA" w:rsidRPr="003708CF" w:rsidRDefault="00C979FA" w:rsidP="00C979FA">
      <w:pPr>
        <w:spacing w:after="0" w:line="240" w:lineRule="auto"/>
      </w:pPr>
      <w:r w:rsidRPr="003708CF">
        <w:rPr>
          <w:b/>
          <w:bCs/>
        </w:rPr>
        <w:t>Challenge:</w:t>
      </w:r>
      <w:r w:rsidRPr="003708CF">
        <w:br/>
        <w:t>"Can you make a colour that sits between two colours on the wheel?</w:t>
      </w:r>
      <w:r w:rsidR="00456837">
        <w:t xml:space="preserve">  Can you make the colour and point to where it is on the colour wheel?”</w:t>
      </w:r>
    </w:p>
    <w:p w14:paraId="3BCF3ACD" w14:textId="77777777" w:rsidR="00C979FA" w:rsidRPr="003708CF" w:rsidRDefault="00C979FA" w:rsidP="00C979FA">
      <w:pPr>
        <w:spacing w:after="0" w:line="240" w:lineRule="auto"/>
      </w:pPr>
    </w:p>
    <w:p w14:paraId="180FA9EF" w14:textId="77777777" w:rsidR="00C979FA" w:rsidRPr="003708CF" w:rsidRDefault="00C979FA" w:rsidP="00C979FA">
      <w:pPr>
        <w:spacing w:after="0" w:line="240" w:lineRule="auto"/>
        <w:rPr>
          <w:b/>
          <w:bCs/>
        </w:rPr>
      </w:pPr>
      <w:r w:rsidRPr="003708CF">
        <w:rPr>
          <w:b/>
          <w:bCs/>
        </w:rPr>
        <w:t>Slide 16: Value (Tints and Shades)</w:t>
      </w:r>
    </w:p>
    <w:p w14:paraId="2BF6F909" w14:textId="77777777" w:rsidR="00C979FA" w:rsidRPr="003708CF" w:rsidRDefault="00C979FA" w:rsidP="00C979FA">
      <w:pPr>
        <w:spacing w:after="0" w:line="240" w:lineRule="auto"/>
      </w:pPr>
      <w:r w:rsidRPr="003708CF">
        <w:rPr>
          <w:b/>
          <w:bCs/>
        </w:rPr>
        <w:t>Teaching Point:</w:t>
      </w:r>
      <w:r w:rsidRPr="003708CF">
        <w:t xml:space="preserve"> Value refers to how light or dark a colour is. </w:t>
      </w:r>
    </w:p>
    <w:p w14:paraId="3CBCA57D" w14:textId="77777777" w:rsidR="00C979FA" w:rsidRPr="003708CF" w:rsidRDefault="00C979FA" w:rsidP="00C979FA">
      <w:pPr>
        <w:spacing w:after="0" w:line="240" w:lineRule="auto"/>
      </w:pPr>
      <w:r w:rsidRPr="003708CF">
        <w:rPr>
          <w:b/>
          <w:bCs/>
        </w:rPr>
        <w:t>Say:</w:t>
      </w:r>
      <w:r w:rsidRPr="003708CF">
        <w:br/>
        <w:t>"When we make a colour lighter, we create a tint. When we make it darker, we create a shade."</w:t>
      </w:r>
    </w:p>
    <w:p w14:paraId="2C25705F" w14:textId="77777777" w:rsidR="00C979FA" w:rsidRPr="003708CF" w:rsidRDefault="00C979FA" w:rsidP="00C979FA">
      <w:pPr>
        <w:spacing w:after="0" w:line="240" w:lineRule="auto"/>
      </w:pPr>
    </w:p>
    <w:p w14:paraId="3354BCB0" w14:textId="77777777" w:rsidR="00C979FA" w:rsidRPr="003708CF" w:rsidRDefault="00C979FA" w:rsidP="00C979FA">
      <w:pPr>
        <w:spacing w:after="0" w:line="240" w:lineRule="auto"/>
        <w:rPr>
          <w:b/>
          <w:bCs/>
        </w:rPr>
      </w:pPr>
      <w:r w:rsidRPr="003708CF">
        <w:rPr>
          <w:b/>
          <w:bCs/>
        </w:rPr>
        <w:t>Slides 17–18: Creating a Tint</w:t>
      </w:r>
    </w:p>
    <w:p w14:paraId="54D76D0D" w14:textId="77777777" w:rsidR="00C979FA" w:rsidRPr="003708CF" w:rsidRDefault="00C979FA" w:rsidP="00C979FA">
      <w:pPr>
        <w:spacing w:after="0" w:line="240" w:lineRule="auto"/>
      </w:pPr>
      <w:r w:rsidRPr="003708CF">
        <w:rPr>
          <w:b/>
          <w:bCs/>
        </w:rPr>
        <w:t>Demonstration:</w:t>
      </w:r>
      <w:r w:rsidRPr="003708CF">
        <w:t xml:space="preserve"> Add white to a colour. </w:t>
      </w:r>
    </w:p>
    <w:p w14:paraId="677F5FA4" w14:textId="77777777" w:rsidR="00C979FA" w:rsidRPr="003708CF" w:rsidRDefault="00C979FA" w:rsidP="00C979FA">
      <w:pPr>
        <w:spacing w:after="0" w:line="240" w:lineRule="auto"/>
      </w:pPr>
      <w:r w:rsidRPr="003708CF">
        <w:rPr>
          <w:b/>
          <w:bCs/>
        </w:rPr>
        <w:t>Reveal:</w:t>
      </w:r>
      <w:r w:rsidRPr="003708CF">
        <w:t xml:space="preserve"> Pink</w:t>
      </w:r>
    </w:p>
    <w:p w14:paraId="1C850134" w14:textId="77777777" w:rsidR="00C979FA" w:rsidRPr="003708CF" w:rsidRDefault="00C979FA" w:rsidP="00C979FA">
      <w:pPr>
        <w:spacing w:after="0" w:line="240" w:lineRule="auto"/>
      </w:pPr>
      <w:r w:rsidRPr="003708CF">
        <w:rPr>
          <w:b/>
          <w:bCs/>
        </w:rPr>
        <w:t>Say:</w:t>
      </w:r>
      <w:r w:rsidRPr="003708CF">
        <w:br/>
        <w:t>"Pink is a tint of red because white was added."</w:t>
      </w:r>
    </w:p>
    <w:p w14:paraId="358BED93" w14:textId="77777777" w:rsidR="00C979FA" w:rsidRPr="003708CF" w:rsidRDefault="00C979FA" w:rsidP="00C979FA">
      <w:pPr>
        <w:spacing w:after="0" w:line="240" w:lineRule="auto"/>
      </w:pPr>
    </w:p>
    <w:p w14:paraId="5425F765" w14:textId="77777777" w:rsidR="00C979FA" w:rsidRPr="003708CF" w:rsidRDefault="00C979FA" w:rsidP="00C979FA">
      <w:pPr>
        <w:spacing w:after="0" w:line="240" w:lineRule="auto"/>
        <w:rPr>
          <w:b/>
          <w:bCs/>
        </w:rPr>
      </w:pPr>
      <w:r w:rsidRPr="003708CF">
        <w:rPr>
          <w:b/>
          <w:bCs/>
        </w:rPr>
        <w:lastRenderedPageBreak/>
        <w:t>Slide 19: Mix a Tint</w:t>
      </w:r>
    </w:p>
    <w:p w14:paraId="4F90B31C" w14:textId="77777777" w:rsidR="00C979FA" w:rsidRPr="003708CF" w:rsidRDefault="00C979FA" w:rsidP="00C979FA">
      <w:pPr>
        <w:spacing w:after="0" w:line="240" w:lineRule="auto"/>
      </w:pPr>
      <w:r w:rsidRPr="003708CF">
        <w:rPr>
          <w:b/>
          <w:bCs/>
        </w:rPr>
        <w:t>Hands-On Activity</w:t>
      </w:r>
      <w:r w:rsidRPr="003708CF">
        <w:t xml:space="preserve"> </w:t>
      </w:r>
    </w:p>
    <w:p w14:paraId="7D3415B4" w14:textId="77777777" w:rsidR="00C979FA" w:rsidRPr="003708CF" w:rsidRDefault="00C979FA" w:rsidP="00C979FA">
      <w:pPr>
        <w:spacing w:after="0" w:line="240" w:lineRule="auto"/>
      </w:pPr>
      <w:r w:rsidRPr="003708CF">
        <w:rPr>
          <w:b/>
          <w:bCs/>
        </w:rPr>
        <w:t>Student Task:</w:t>
      </w:r>
      <w:r w:rsidRPr="003708CF">
        <w:br/>
        <w:t>Choose a colour and create a lighter version using white.</w:t>
      </w:r>
    </w:p>
    <w:p w14:paraId="5231A71B" w14:textId="77777777" w:rsidR="00C979FA" w:rsidRPr="003708CF" w:rsidRDefault="00C979FA" w:rsidP="00C979FA">
      <w:pPr>
        <w:spacing w:after="0" w:line="240" w:lineRule="auto"/>
      </w:pPr>
    </w:p>
    <w:p w14:paraId="55E49571" w14:textId="77777777" w:rsidR="00C979FA" w:rsidRPr="003708CF" w:rsidRDefault="00C979FA" w:rsidP="00C979FA">
      <w:pPr>
        <w:spacing w:after="0" w:line="240" w:lineRule="auto"/>
        <w:rPr>
          <w:b/>
          <w:bCs/>
        </w:rPr>
      </w:pPr>
      <w:r w:rsidRPr="003708CF">
        <w:rPr>
          <w:b/>
          <w:bCs/>
        </w:rPr>
        <w:t>Slide 20: Mix a Shade</w:t>
      </w:r>
    </w:p>
    <w:p w14:paraId="3D45F9B3" w14:textId="77777777" w:rsidR="00C979FA" w:rsidRPr="003708CF" w:rsidRDefault="00C979FA" w:rsidP="00C979FA">
      <w:pPr>
        <w:spacing w:after="0" w:line="240" w:lineRule="auto"/>
      </w:pPr>
      <w:r w:rsidRPr="003708CF">
        <w:rPr>
          <w:b/>
          <w:bCs/>
        </w:rPr>
        <w:t>Teaching Point:</w:t>
      </w:r>
      <w:r w:rsidRPr="003708CF">
        <w:t xml:space="preserve"> Small amounts of black create shades. </w:t>
      </w:r>
    </w:p>
    <w:p w14:paraId="40892636" w14:textId="77777777" w:rsidR="00C979FA" w:rsidRPr="003708CF" w:rsidRDefault="00C979FA" w:rsidP="00C979FA">
      <w:pPr>
        <w:spacing w:after="0" w:line="240" w:lineRule="auto"/>
      </w:pPr>
      <w:r w:rsidRPr="003708CF">
        <w:rPr>
          <w:b/>
          <w:bCs/>
        </w:rPr>
        <w:t>Say:</w:t>
      </w:r>
      <w:r w:rsidRPr="003708CF">
        <w:br/>
        <w:t>"Black is very powerful. Use only a tiny amount."</w:t>
      </w:r>
    </w:p>
    <w:p w14:paraId="688BCBD1" w14:textId="77777777" w:rsidR="00C979FA" w:rsidRPr="003708CF" w:rsidRDefault="00C979FA" w:rsidP="00C979FA">
      <w:pPr>
        <w:spacing w:after="0" w:line="240" w:lineRule="auto"/>
      </w:pPr>
      <w:r w:rsidRPr="003708CF">
        <w:rPr>
          <w:b/>
          <w:bCs/>
        </w:rPr>
        <w:t>Student Task:</w:t>
      </w:r>
      <w:r w:rsidRPr="003708CF">
        <w:br/>
        <w:t>Create a darker version of a colour.</w:t>
      </w:r>
    </w:p>
    <w:p w14:paraId="561707D6" w14:textId="77777777" w:rsidR="00C979FA" w:rsidRPr="003708CF" w:rsidRDefault="00C979FA" w:rsidP="00C979FA">
      <w:pPr>
        <w:spacing w:after="0" w:line="240" w:lineRule="auto"/>
      </w:pPr>
    </w:p>
    <w:p w14:paraId="4C9480B2" w14:textId="77777777" w:rsidR="00C979FA" w:rsidRPr="003708CF" w:rsidRDefault="00C979FA" w:rsidP="00C979FA">
      <w:pPr>
        <w:spacing w:after="0" w:line="240" w:lineRule="auto"/>
        <w:rPr>
          <w:b/>
          <w:bCs/>
        </w:rPr>
      </w:pPr>
      <w:r w:rsidRPr="003708CF">
        <w:rPr>
          <w:b/>
          <w:bCs/>
        </w:rPr>
        <w:t>Slides 21–22: Complementary Colours</w:t>
      </w:r>
    </w:p>
    <w:p w14:paraId="781A1257" w14:textId="77777777" w:rsidR="00C979FA" w:rsidRPr="003708CF" w:rsidRDefault="00C979FA" w:rsidP="00C979FA">
      <w:pPr>
        <w:spacing w:after="0" w:line="240" w:lineRule="auto"/>
      </w:pPr>
      <w:r w:rsidRPr="003708CF">
        <w:rPr>
          <w:b/>
          <w:bCs/>
        </w:rPr>
        <w:t>Teaching Point:</w:t>
      </w:r>
      <w:r w:rsidRPr="003708CF">
        <w:t xml:space="preserve"> Complementary colours sit opposite each other on the colour wheel. </w:t>
      </w:r>
    </w:p>
    <w:p w14:paraId="1B3E801B" w14:textId="77777777" w:rsidR="00C979FA" w:rsidRPr="003708CF" w:rsidRDefault="00C979FA" w:rsidP="00C979FA">
      <w:pPr>
        <w:spacing w:after="0" w:line="240" w:lineRule="auto"/>
      </w:pPr>
      <w:r w:rsidRPr="003708CF">
        <w:rPr>
          <w:b/>
          <w:bCs/>
        </w:rPr>
        <w:t>Examples:</w:t>
      </w:r>
    </w:p>
    <w:p w14:paraId="47C53FE2" w14:textId="77777777" w:rsidR="00C979FA" w:rsidRPr="003708CF" w:rsidRDefault="00C979FA" w:rsidP="00C979FA">
      <w:pPr>
        <w:numPr>
          <w:ilvl w:val="0"/>
          <w:numId w:val="25"/>
        </w:numPr>
        <w:spacing w:after="0" w:line="240" w:lineRule="auto"/>
      </w:pPr>
      <w:r w:rsidRPr="003708CF">
        <w:t xml:space="preserve">Red and Green </w:t>
      </w:r>
    </w:p>
    <w:p w14:paraId="7530A427" w14:textId="77777777" w:rsidR="00C979FA" w:rsidRPr="003708CF" w:rsidRDefault="00C979FA" w:rsidP="00C979FA">
      <w:pPr>
        <w:numPr>
          <w:ilvl w:val="0"/>
          <w:numId w:val="25"/>
        </w:numPr>
        <w:spacing w:after="0" w:line="240" w:lineRule="auto"/>
      </w:pPr>
      <w:r w:rsidRPr="003708CF">
        <w:t xml:space="preserve">Blue and Orange </w:t>
      </w:r>
    </w:p>
    <w:p w14:paraId="66167150" w14:textId="77777777" w:rsidR="00C979FA" w:rsidRPr="003708CF" w:rsidRDefault="00C979FA" w:rsidP="00C979FA">
      <w:pPr>
        <w:numPr>
          <w:ilvl w:val="0"/>
          <w:numId w:val="25"/>
        </w:numPr>
        <w:spacing w:after="0" w:line="240" w:lineRule="auto"/>
      </w:pPr>
      <w:r w:rsidRPr="003708CF">
        <w:t xml:space="preserve">Yellow and Violet </w:t>
      </w:r>
    </w:p>
    <w:p w14:paraId="060601BA" w14:textId="77777777" w:rsidR="00C979FA" w:rsidRPr="003708CF" w:rsidRDefault="00C979FA" w:rsidP="00C979FA">
      <w:pPr>
        <w:spacing w:after="0" w:line="240" w:lineRule="auto"/>
      </w:pPr>
      <w:r w:rsidRPr="003708CF">
        <w:rPr>
          <w:b/>
          <w:bCs/>
        </w:rPr>
        <w:t>Ask:</w:t>
      </w:r>
      <w:r w:rsidRPr="003708CF">
        <w:br/>
        <w:t>"Can you find colours that are across from each other?"</w:t>
      </w:r>
    </w:p>
    <w:p w14:paraId="2F7CF31F" w14:textId="77777777" w:rsidR="00C979FA" w:rsidRPr="003708CF" w:rsidRDefault="00C979FA" w:rsidP="00C979FA">
      <w:pPr>
        <w:spacing w:after="0" w:line="240" w:lineRule="auto"/>
      </w:pPr>
    </w:p>
    <w:p w14:paraId="6787A8BA" w14:textId="77777777" w:rsidR="00C979FA" w:rsidRPr="003708CF" w:rsidRDefault="00C979FA" w:rsidP="00C979FA">
      <w:pPr>
        <w:spacing w:after="0" w:line="240" w:lineRule="auto"/>
        <w:rPr>
          <w:b/>
          <w:bCs/>
        </w:rPr>
      </w:pPr>
      <w:r w:rsidRPr="003708CF">
        <w:rPr>
          <w:b/>
          <w:bCs/>
        </w:rPr>
        <w:t>Slides 23–24: Intensity</w:t>
      </w:r>
    </w:p>
    <w:p w14:paraId="5A60D7D0" w14:textId="77777777" w:rsidR="00C979FA" w:rsidRPr="003708CF" w:rsidRDefault="00C979FA" w:rsidP="00C979FA">
      <w:pPr>
        <w:spacing w:after="0" w:line="240" w:lineRule="auto"/>
      </w:pPr>
      <w:r w:rsidRPr="003708CF">
        <w:rPr>
          <w:b/>
          <w:bCs/>
        </w:rPr>
        <w:t>Teaching Point:</w:t>
      </w:r>
      <w:r w:rsidRPr="003708CF">
        <w:t xml:space="preserve"> Intensity refers to how bright or dull a colour appears. </w:t>
      </w:r>
    </w:p>
    <w:p w14:paraId="50442426" w14:textId="77777777" w:rsidR="00C979FA" w:rsidRPr="003708CF" w:rsidRDefault="00C979FA" w:rsidP="00C979FA">
      <w:pPr>
        <w:spacing w:after="0" w:line="240" w:lineRule="auto"/>
      </w:pPr>
      <w:r w:rsidRPr="003708CF">
        <w:rPr>
          <w:b/>
          <w:bCs/>
        </w:rPr>
        <w:t>Say:</w:t>
      </w:r>
      <w:r w:rsidRPr="003708CF">
        <w:br/>
        <w:t>"Bright colours are intense. Adding a little complementary colour makes them more neutral."</w:t>
      </w:r>
    </w:p>
    <w:p w14:paraId="612B9A9F" w14:textId="77777777" w:rsidR="00C979FA" w:rsidRPr="003708CF" w:rsidRDefault="00C979FA" w:rsidP="00C979FA">
      <w:pPr>
        <w:spacing w:after="0" w:line="240" w:lineRule="auto"/>
      </w:pPr>
      <w:r w:rsidRPr="003708CF">
        <w:rPr>
          <w:b/>
          <w:bCs/>
        </w:rPr>
        <w:t>Demonstrate:</w:t>
      </w:r>
      <w:r w:rsidRPr="003708CF">
        <w:br/>
        <w:t xml:space="preserve">Add a tiny amount of </w:t>
      </w:r>
      <w:proofErr w:type="gramStart"/>
      <w:r w:rsidRPr="003708CF">
        <w:t>a complementary</w:t>
      </w:r>
      <w:proofErr w:type="gramEnd"/>
      <w:r w:rsidRPr="003708CF">
        <w:t xml:space="preserve"> colour to a bright colour.</w:t>
      </w:r>
    </w:p>
    <w:p w14:paraId="60D7B747" w14:textId="77777777" w:rsidR="00C979FA" w:rsidRPr="003708CF" w:rsidRDefault="00C979FA" w:rsidP="00C979FA">
      <w:pPr>
        <w:spacing w:after="0" w:line="240" w:lineRule="auto"/>
      </w:pPr>
    </w:p>
    <w:p w14:paraId="4E9EFFC0" w14:textId="77777777" w:rsidR="00C979FA" w:rsidRPr="003708CF" w:rsidRDefault="00C979FA" w:rsidP="00C979FA">
      <w:pPr>
        <w:spacing w:after="0" w:line="240" w:lineRule="auto"/>
        <w:rPr>
          <w:b/>
          <w:bCs/>
        </w:rPr>
      </w:pPr>
      <w:r w:rsidRPr="003708CF">
        <w:rPr>
          <w:b/>
          <w:bCs/>
        </w:rPr>
        <w:t>Slide 25: Mix a Neutral Colour</w:t>
      </w:r>
    </w:p>
    <w:p w14:paraId="44C6443D" w14:textId="77777777" w:rsidR="00C979FA" w:rsidRPr="003708CF" w:rsidRDefault="00C979FA" w:rsidP="00C979FA">
      <w:pPr>
        <w:spacing w:after="0" w:line="240" w:lineRule="auto"/>
      </w:pPr>
      <w:r w:rsidRPr="003708CF">
        <w:rPr>
          <w:b/>
          <w:bCs/>
        </w:rPr>
        <w:t>Hands-On Activity</w:t>
      </w:r>
      <w:r w:rsidRPr="003708CF">
        <w:t xml:space="preserve"> </w:t>
      </w:r>
    </w:p>
    <w:p w14:paraId="0534A9B0" w14:textId="77777777" w:rsidR="00C979FA" w:rsidRPr="003708CF" w:rsidRDefault="00C979FA" w:rsidP="00C979FA">
      <w:pPr>
        <w:spacing w:after="0" w:line="240" w:lineRule="auto"/>
      </w:pPr>
      <w:r w:rsidRPr="003708CF">
        <w:rPr>
          <w:b/>
          <w:bCs/>
        </w:rPr>
        <w:t>Student Task:</w:t>
      </w:r>
      <w:r w:rsidRPr="003708CF">
        <w:br/>
        <w:t>Choose a colour and dull it slightly by adding a complementary colour.</w:t>
      </w:r>
    </w:p>
    <w:p w14:paraId="505E6A07" w14:textId="77777777" w:rsidR="00C979FA" w:rsidRPr="003708CF" w:rsidRDefault="00C979FA" w:rsidP="00C979FA">
      <w:pPr>
        <w:spacing w:after="0" w:line="240" w:lineRule="auto"/>
      </w:pPr>
      <w:r w:rsidRPr="003708CF">
        <w:rPr>
          <w:b/>
          <w:bCs/>
        </w:rPr>
        <w:t>Discussion:</w:t>
      </w:r>
      <w:r w:rsidRPr="003708CF">
        <w:br/>
        <w:t>"When might an artist want a bright colour? When might they want a neutral colour?"</w:t>
      </w:r>
    </w:p>
    <w:p w14:paraId="51166502" w14:textId="77777777" w:rsidR="00C979FA" w:rsidRPr="003708CF" w:rsidRDefault="00C979FA" w:rsidP="00C979FA">
      <w:pPr>
        <w:spacing w:after="0" w:line="240" w:lineRule="auto"/>
      </w:pPr>
    </w:p>
    <w:p w14:paraId="632DEF17" w14:textId="77777777" w:rsidR="00C979FA" w:rsidRPr="003708CF" w:rsidRDefault="00C979FA" w:rsidP="00C979FA">
      <w:pPr>
        <w:spacing w:after="0" w:line="240" w:lineRule="auto"/>
        <w:rPr>
          <w:b/>
          <w:bCs/>
        </w:rPr>
      </w:pPr>
      <w:r w:rsidRPr="003708CF">
        <w:rPr>
          <w:b/>
          <w:bCs/>
        </w:rPr>
        <w:t>Slide 26: Time to Sculpt</w:t>
      </w:r>
    </w:p>
    <w:p w14:paraId="743A3EBD" w14:textId="77777777" w:rsidR="00C979FA" w:rsidRPr="003708CF" w:rsidRDefault="00C979FA" w:rsidP="00C979FA">
      <w:pPr>
        <w:spacing w:after="0" w:line="240" w:lineRule="auto"/>
      </w:pPr>
      <w:r w:rsidRPr="003708CF">
        <w:rPr>
          <w:b/>
          <w:bCs/>
        </w:rPr>
        <w:t>Transition to Main Project</w:t>
      </w:r>
      <w:r w:rsidRPr="003708CF">
        <w:t xml:space="preserve"> </w:t>
      </w:r>
    </w:p>
    <w:p w14:paraId="7985BC63" w14:textId="77777777" w:rsidR="00C979FA" w:rsidRPr="003708CF" w:rsidRDefault="00C979FA" w:rsidP="00C979FA">
      <w:pPr>
        <w:spacing w:after="0" w:line="240" w:lineRule="auto"/>
      </w:pPr>
      <w:r w:rsidRPr="003708CF">
        <w:rPr>
          <w:b/>
          <w:bCs/>
        </w:rPr>
        <w:t>Say:</w:t>
      </w:r>
      <w:r w:rsidRPr="003708CF">
        <w:br/>
        <w:t>"Now we're ready to use everything we've learned to colour our monster sculptures."</w:t>
      </w:r>
    </w:p>
    <w:p w14:paraId="1A99192E" w14:textId="77777777" w:rsidR="00C979FA" w:rsidRPr="003708CF" w:rsidRDefault="00C979FA" w:rsidP="00C979FA">
      <w:pPr>
        <w:spacing w:after="0" w:line="240" w:lineRule="auto"/>
      </w:pPr>
    </w:p>
    <w:p w14:paraId="7E67ACE2" w14:textId="77777777" w:rsidR="00C979FA" w:rsidRPr="003708CF" w:rsidRDefault="00C979FA" w:rsidP="00C979FA">
      <w:pPr>
        <w:spacing w:after="0" w:line="240" w:lineRule="auto"/>
        <w:rPr>
          <w:b/>
          <w:bCs/>
        </w:rPr>
      </w:pPr>
      <w:r w:rsidRPr="003708CF">
        <w:rPr>
          <w:b/>
          <w:bCs/>
        </w:rPr>
        <w:t>Slide 27: Choosing Your Colours</w:t>
      </w:r>
    </w:p>
    <w:p w14:paraId="6A605CA0" w14:textId="77777777" w:rsidR="00C979FA" w:rsidRPr="003708CF" w:rsidRDefault="00C979FA" w:rsidP="00C979FA">
      <w:pPr>
        <w:spacing w:after="0" w:line="240" w:lineRule="auto"/>
      </w:pPr>
      <w:r w:rsidRPr="003708CF">
        <w:rPr>
          <w:b/>
          <w:bCs/>
        </w:rPr>
        <w:t>Planning Discussion</w:t>
      </w:r>
      <w:r w:rsidRPr="003708CF">
        <w:t xml:space="preserve"> </w:t>
      </w:r>
    </w:p>
    <w:p w14:paraId="0DCE5027" w14:textId="77777777" w:rsidR="00C979FA" w:rsidRPr="003708CF" w:rsidRDefault="00C979FA" w:rsidP="00C979FA">
      <w:pPr>
        <w:spacing w:after="0" w:line="240" w:lineRule="auto"/>
      </w:pPr>
      <w:r w:rsidRPr="003708CF">
        <w:rPr>
          <w:b/>
          <w:bCs/>
        </w:rPr>
        <w:t>Ask:</w:t>
      </w:r>
    </w:p>
    <w:p w14:paraId="3EE59C78" w14:textId="77777777" w:rsidR="00C979FA" w:rsidRPr="003708CF" w:rsidRDefault="00C979FA" w:rsidP="00C979FA">
      <w:pPr>
        <w:numPr>
          <w:ilvl w:val="0"/>
          <w:numId w:val="26"/>
        </w:numPr>
        <w:spacing w:after="0" w:line="240" w:lineRule="auto"/>
      </w:pPr>
      <w:r w:rsidRPr="003708CF">
        <w:lastRenderedPageBreak/>
        <w:t xml:space="preserve">Is your monster friendly, silly, scary, or mysterious? </w:t>
      </w:r>
    </w:p>
    <w:p w14:paraId="09B07932" w14:textId="77777777" w:rsidR="00C979FA" w:rsidRPr="003708CF" w:rsidRDefault="00C979FA" w:rsidP="00C979FA">
      <w:pPr>
        <w:numPr>
          <w:ilvl w:val="0"/>
          <w:numId w:val="26"/>
        </w:numPr>
        <w:spacing w:after="0" w:line="240" w:lineRule="auto"/>
      </w:pPr>
      <w:r w:rsidRPr="003708CF">
        <w:t xml:space="preserve">Which colours match that personality? </w:t>
      </w:r>
    </w:p>
    <w:p w14:paraId="52261F39" w14:textId="77777777" w:rsidR="00C979FA" w:rsidRPr="003708CF" w:rsidRDefault="00C979FA" w:rsidP="00C979FA">
      <w:pPr>
        <w:numPr>
          <w:ilvl w:val="0"/>
          <w:numId w:val="26"/>
        </w:numPr>
        <w:spacing w:after="0" w:line="240" w:lineRule="auto"/>
      </w:pPr>
      <w:r w:rsidRPr="003708CF">
        <w:t xml:space="preserve">Will your colours be bright or neutral? </w:t>
      </w:r>
    </w:p>
    <w:p w14:paraId="1B88A00E" w14:textId="77777777" w:rsidR="00C979FA" w:rsidRPr="003708CF" w:rsidRDefault="00C979FA" w:rsidP="00C979FA">
      <w:pPr>
        <w:spacing w:after="0" w:line="240" w:lineRule="auto"/>
      </w:pPr>
    </w:p>
    <w:p w14:paraId="63710476" w14:textId="77777777" w:rsidR="00C979FA" w:rsidRPr="003708CF" w:rsidRDefault="00C979FA" w:rsidP="00C979FA">
      <w:pPr>
        <w:spacing w:after="0" w:line="240" w:lineRule="auto"/>
        <w:rPr>
          <w:b/>
          <w:bCs/>
        </w:rPr>
      </w:pPr>
      <w:r w:rsidRPr="003708CF">
        <w:rPr>
          <w:b/>
          <w:bCs/>
        </w:rPr>
        <w:t>Slide 28: Advanced Colour Choices</w:t>
      </w:r>
    </w:p>
    <w:p w14:paraId="01C518BC" w14:textId="77777777" w:rsidR="00C979FA" w:rsidRPr="003708CF" w:rsidRDefault="00C979FA" w:rsidP="00C979FA">
      <w:pPr>
        <w:spacing w:after="0" w:line="240" w:lineRule="auto"/>
      </w:pPr>
      <w:r w:rsidRPr="003708CF">
        <w:rPr>
          <w:b/>
          <w:bCs/>
        </w:rPr>
        <w:t>Design Challenge</w:t>
      </w:r>
      <w:r w:rsidRPr="003708CF">
        <w:t xml:space="preserve"> </w:t>
      </w:r>
    </w:p>
    <w:p w14:paraId="01528D10" w14:textId="77777777" w:rsidR="00C979FA" w:rsidRPr="003708CF" w:rsidRDefault="00C979FA" w:rsidP="00C979FA">
      <w:pPr>
        <w:spacing w:after="0" w:line="240" w:lineRule="auto"/>
      </w:pPr>
      <w:r w:rsidRPr="003708CF">
        <w:rPr>
          <w:b/>
          <w:bCs/>
        </w:rPr>
        <w:t>Ask:</w:t>
      </w:r>
    </w:p>
    <w:p w14:paraId="56FA4B19" w14:textId="77777777" w:rsidR="00C979FA" w:rsidRPr="003708CF" w:rsidRDefault="00C979FA" w:rsidP="00C979FA">
      <w:pPr>
        <w:numPr>
          <w:ilvl w:val="0"/>
          <w:numId w:val="27"/>
        </w:numPr>
        <w:spacing w:after="0" w:line="240" w:lineRule="auto"/>
      </w:pPr>
      <w:r w:rsidRPr="003708CF">
        <w:t xml:space="preserve">Can you include a tertiary colour? </w:t>
      </w:r>
    </w:p>
    <w:p w14:paraId="5B1FD5F7" w14:textId="77777777" w:rsidR="00C979FA" w:rsidRPr="003708CF" w:rsidRDefault="00C979FA" w:rsidP="00C979FA">
      <w:pPr>
        <w:numPr>
          <w:ilvl w:val="0"/>
          <w:numId w:val="27"/>
        </w:numPr>
        <w:spacing w:after="0" w:line="240" w:lineRule="auto"/>
      </w:pPr>
      <w:r w:rsidRPr="003708CF">
        <w:t xml:space="preserve">Where could you add tints or shades? </w:t>
      </w:r>
    </w:p>
    <w:p w14:paraId="6F60544C" w14:textId="77777777" w:rsidR="00C979FA" w:rsidRPr="003708CF" w:rsidRDefault="00C979FA" w:rsidP="00C979FA">
      <w:pPr>
        <w:numPr>
          <w:ilvl w:val="0"/>
          <w:numId w:val="27"/>
        </w:numPr>
        <w:spacing w:after="0" w:line="240" w:lineRule="auto"/>
      </w:pPr>
      <w:r w:rsidRPr="003708CF">
        <w:t xml:space="preserve">How will colour help show details? </w:t>
      </w:r>
    </w:p>
    <w:p w14:paraId="5D8ED334" w14:textId="77777777" w:rsidR="00C979FA" w:rsidRPr="003708CF" w:rsidRDefault="00C979FA" w:rsidP="00C979FA">
      <w:pPr>
        <w:spacing w:after="0" w:line="240" w:lineRule="auto"/>
      </w:pPr>
    </w:p>
    <w:p w14:paraId="4B496BCC" w14:textId="77777777" w:rsidR="00C979FA" w:rsidRPr="003708CF" w:rsidRDefault="00C979FA" w:rsidP="00C979FA">
      <w:pPr>
        <w:spacing w:after="0" w:line="240" w:lineRule="auto"/>
        <w:rPr>
          <w:b/>
          <w:bCs/>
        </w:rPr>
      </w:pPr>
      <w:r w:rsidRPr="003708CF">
        <w:rPr>
          <w:b/>
          <w:bCs/>
        </w:rPr>
        <w:t>Slide 29: Sculpting Tips</w:t>
      </w:r>
    </w:p>
    <w:p w14:paraId="5AB95F41" w14:textId="77777777" w:rsidR="00C979FA" w:rsidRPr="003708CF" w:rsidRDefault="00C979FA" w:rsidP="00C979FA">
      <w:pPr>
        <w:spacing w:after="0" w:line="240" w:lineRule="auto"/>
      </w:pPr>
      <w:r w:rsidRPr="003708CF">
        <w:rPr>
          <w:b/>
          <w:bCs/>
        </w:rPr>
        <w:t>Final Reminder</w:t>
      </w:r>
      <w:r w:rsidRPr="003708CF">
        <w:t xml:space="preserve"> </w:t>
      </w:r>
    </w:p>
    <w:p w14:paraId="14881AE8" w14:textId="77777777" w:rsidR="00C979FA" w:rsidRPr="003708CF" w:rsidRDefault="00C979FA" w:rsidP="00C979FA">
      <w:pPr>
        <w:spacing w:after="0" w:line="240" w:lineRule="auto"/>
      </w:pPr>
      <w:r w:rsidRPr="003708CF">
        <w:rPr>
          <w:b/>
          <w:bCs/>
        </w:rPr>
        <w:t>Say:</w:t>
      </w:r>
      <w:r w:rsidRPr="003708CF">
        <w:br/>
        <w:t>"Texture makes sculptures more interesting. You can create texture by pressing patterns into the clay or adding repeated shapes and lines."</w:t>
      </w:r>
    </w:p>
    <w:p w14:paraId="447CE509" w14:textId="77777777" w:rsidR="00C979FA" w:rsidRPr="003708CF" w:rsidRDefault="00C979FA" w:rsidP="00C979FA">
      <w:pPr>
        <w:spacing w:after="0" w:line="240" w:lineRule="auto"/>
      </w:pPr>
      <w:r w:rsidRPr="003708CF">
        <w:rPr>
          <w:b/>
          <w:bCs/>
        </w:rPr>
        <w:t>Examples:</w:t>
      </w:r>
    </w:p>
    <w:p w14:paraId="066B714D" w14:textId="77777777" w:rsidR="00C979FA" w:rsidRPr="003708CF" w:rsidRDefault="00C979FA" w:rsidP="00C979FA">
      <w:pPr>
        <w:numPr>
          <w:ilvl w:val="0"/>
          <w:numId w:val="28"/>
        </w:numPr>
        <w:spacing w:after="0" w:line="240" w:lineRule="auto"/>
      </w:pPr>
      <w:r w:rsidRPr="003708CF">
        <w:t xml:space="preserve">Scales </w:t>
      </w:r>
    </w:p>
    <w:p w14:paraId="62E64115" w14:textId="77777777" w:rsidR="00C979FA" w:rsidRPr="003708CF" w:rsidRDefault="00C979FA" w:rsidP="00C979FA">
      <w:pPr>
        <w:numPr>
          <w:ilvl w:val="0"/>
          <w:numId w:val="28"/>
        </w:numPr>
        <w:spacing w:after="0" w:line="240" w:lineRule="auto"/>
      </w:pPr>
      <w:r w:rsidRPr="003708CF">
        <w:t xml:space="preserve">Fur </w:t>
      </w:r>
    </w:p>
    <w:p w14:paraId="365B9F9E" w14:textId="77777777" w:rsidR="00C979FA" w:rsidRPr="003708CF" w:rsidRDefault="00C979FA" w:rsidP="00C979FA">
      <w:pPr>
        <w:numPr>
          <w:ilvl w:val="0"/>
          <w:numId w:val="28"/>
        </w:numPr>
        <w:spacing w:after="0" w:line="240" w:lineRule="auto"/>
      </w:pPr>
      <w:r w:rsidRPr="003708CF">
        <w:t xml:space="preserve">Wrinkles </w:t>
      </w:r>
    </w:p>
    <w:p w14:paraId="740733D5" w14:textId="77777777" w:rsidR="00C979FA" w:rsidRPr="003708CF" w:rsidRDefault="00C979FA" w:rsidP="00C979FA">
      <w:pPr>
        <w:numPr>
          <w:ilvl w:val="0"/>
          <w:numId w:val="28"/>
        </w:numPr>
        <w:spacing w:after="0" w:line="240" w:lineRule="auto"/>
      </w:pPr>
      <w:r w:rsidRPr="003708CF">
        <w:t xml:space="preserve">Bumps </w:t>
      </w:r>
    </w:p>
    <w:p w14:paraId="535C5E80" w14:textId="77777777" w:rsidR="00C979FA" w:rsidRPr="003708CF" w:rsidRDefault="00C979FA" w:rsidP="00C979FA">
      <w:pPr>
        <w:numPr>
          <w:ilvl w:val="0"/>
          <w:numId w:val="28"/>
        </w:numPr>
        <w:spacing w:after="0" w:line="240" w:lineRule="auto"/>
      </w:pPr>
      <w:r w:rsidRPr="003708CF">
        <w:t xml:space="preserve">Spikes </w:t>
      </w:r>
    </w:p>
    <w:p w14:paraId="19A2328A" w14:textId="77777777" w:rsidR="00C979FA" w:rsidRDefault="00C979FA" w:rsidP="00C979FA"/>
    <w:p w14:paraId="1932CAE8" w14:textId="73C8DB4D" w:rsidR="001C6CA9" w:rsidRPr="001C6CA9" w:rsidRDefault="00796546" w:rsidP="001C6CA9">
      <w:pPr>
        <w:rPr>
          <w:b/>
          <w:bCs/>
          <w:color w:val="4EA72E" w:themeColor="accent6"/>
        </w:rPr>
      </w:pPr>
      <w:r>
        <w:rPr>
          <w:b/>
          <w:bCs/>
          <w:color w:val="4EA72E" w:themeColor="accent6"/>
        </w:rPr>
        <w:t xml:space="preserve">Acknowledgements </w:t>
      </w:r>
    </w:p>
    <w:p w14:paraId="5A7CBE0D" w14:textId="20CD8D28" w:rsidR="0007169D" w:rsidRPr="0007169D" w:rsidRDefault="0007169D" w:rsidP="0007169D">
      <w:pPr>
        <w:pStyle w:val="ListParagraph"/>
        <w:numPr>
          <w:ilvl w:val="0"/>
          <w:numId w:val="28"/>
        </w:numPr>
      </w:pPr>
      <w:r w:rsidRPr="0007169D">
        <w:t xml:space="preserve">Canva template used as the foundation for the presentation design. </w:t>
      </w:r>
    </w:p>
    <w:p w14:paraId="7E93EF7B" w14:textId="76F8D779" w:rsidR="0007169D" w:rsidRPr="0007169D" w:rsidRDefault="0007169D" w:rsidP="0007169D">
      <w:pPr>
        <w:pStyle w:val="ListParagraph"/>
        <w:numPr>
          <w:ilvl w:val="0"/>
          <w:numId w:val="28"/>
        </w:numPr>
      </w:pPr>
      <w:r w:rsidRPr="0007169D">
        <w:t xml:space="preserve">AI-generated images and examples used to support student engagement and illustrate key concepts. </w:t>
      </w:r>
    </w:p>
    <w:p w14:paraId="58E09B2F" w14:textId="70FC912A" w:rsidR="00796546" w:rsidRDefault="0007169D" w:rsidP="0007169D">
      <w:pPr>
        <w:pStyle w:val="ListParagraph"/>
        <w:numPr>
          <w:ilvl w:val="0"/>
          <w:numId w:val="28"/>
        </w:numPr>
      </w:pPr>
      <w:r w:rsidRPr="0007169D">
        <w:t>Final content selection, adaptation, and curriculum alignment completed by the lesson author.</w:t>
      </w:r>
    </w:p>
    <w:p w14:paraId="54EA801F" w14:textId="77777777" w:rsidR="009910C6" w:rsidRDefault="009910C6" w:rsidP="009910C6">
      <w:pPr>
        <w:pStyle w:val="ListParagraph"/>
      </w:pPr>
    </w:p>
    <w:p w14:paraId="32CE83D6" w14:textId="35C99C83" w:rsidR="009910C6" w:rsidRPr="001C6CA9" w:rsidRDefault="009910C6" w:rsidP="009910C6">
      <w:pPr>
        <w:rPr>
          <w:b/>
          <w:bCs/>
          <w:color w:val="4EA72E" w:themeColor="accent6"/>
        </w:rPr>
      </w:pPr>
      <w:r>
        <w:rPr>
          <w:b/>
          <w:bCs/>
          <w:color w:val="4EA72E" w:themeColor="accent6"/>
        </w:rPr>
        <w:t>Extension Activities</w:t>
      </w:r>
    </w:p>
    <w:p w14:paraId="3C6928DB" w14:textId="6A7381A6" w:rsidR="009910C6" w:rsidRDefault="009910C6" w:rsidP="009910C6">
      <w:pPr>
        <w:pStyle w:val="ListParagraph"/>
        <w:numPr>
          <w:ilvl w:val="0"/>
          <w:numId w:val="28"/>
        </w:numPr>
      </w:pPr>
      <w:r>
        <w:t xml:space="preserve">Consider having student artists write an exit slip or conference with teachers or peers to explain the choices they made regarding colour, value, and texture </w:t>
      </w:r>
    </w:p>
    <w:p w14:paraId="2DF69998" w14:textId="382D51E7" w:rsidR="008D7666" w:rsidRDefault="008D7666" w:rsidP="009910C6">
      <w:pPr>
        <w:pStyle w:val="ListParagraph"/>
        <w:numPr>
          <w:ilvl w:val="0"/>
          <w:numId w:val="28"/>
        </w:numPr>
      </w:pPr>
      <w:r>
        <w:t xml:space="preserve">Set the sculptures around the classroom for a gallery walk.  Have students pick out examples of secondary colours, tertiary colours, tints, shades, neutral colours, and texture.  </w:t>
      </w:r>
    </w:p>
    <w:p w14:paraId="21610807" w14:textId="6D912189" w:rsidR="009910C6" w:rsidRDefault="008D7666" w:rsidP="009910C6">
      <w:pPr>
        <w:pStyle w:val="ListParagraph"/>
        <w:numPr>
          <w:ilvl w:val="0"/>
          <w:numId w:val="28"/>
        </w:numPr>
      </w:pPr>
      <w:r>
        <w:t xml:space="preserve">Bring the sculptures to life by creating a short stop-motion animation film </w:t>
      </w:r>
    </w:p>
    <w:p w14:paraId="5D9B8873" w14:textId="77777777" w:rsidR="009910C6" w:rsidRPr="001C6CA9" w:rsidRDefault="009910C6" w:rsidP="009910C6"/>
    <w:sectPr w:rsidR="009910C6" w:rsidRPr="001C6CA9" w:rsidSect="00905968">
      <w:pgSz w:w="12240" w:h="15840"/>
      <w:pgMar w:top="135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ED60" w14:textId="77777777" w:rsidR="001F66D5" w:rsidRDefault="001F66D5" w:rsidP="001308A1">
      <w:pPr>
        <w:spacing w:after="0" w:line="240" w:lineRule="auto"/>
      </w:pPr>
      <w:r>
        <w:separator/>
      </w:r>
    </w:p>
  </w:endnote>
  <w:endnote w:type="continuationSeparator" w:id="0">
    <w:p w14:paraId="50538EF2" w14:textId="77777777" w:rsidR="001F66D5" w:rsidRDefault="001F66D5" w:rsidP="0013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C4F9C" w14:textId="77777777" w:rsidR="001F66D5" w:rsidRDefault="001F66D5" w:rsidP="001308A1">
      <w:pPr>
        <w:spacing w:after="0" w:line="240" w:lineRule="auto"/>
      </w:pPr>
      <w:r>
        <w:separator/>
      </w:r>
    </w:p>
  </w:footnote>
  <w:footnote w:type="continuationSeparator" w:id="0">
    <w:p w14:paraId="6C8F511E" w14:textId="77777777" w:rsidR="001F66D5" w:rsidRDefault="001F66D5" w:rsidP="00130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42B"/>
    <w:multiLevelType w:val="multilevel"/>
    <w:tmpl w:val="5B1A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802D2"/>
    <w:multiLevelType w:val="multilevel"/>
    <w:tmpl w:val="D2802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46CEB"/>
    <w:multiLevelType w:val="multilevel"/>
    <w:tmpl w:val="81CE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7248B"/>
    <w:multiLevelType w:val="multilevel"/>
    <w:tmpl w:val="4E88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93F2E"/>
    <w:multiLevelType w:val="multilevel"/>
    <w:tmpl w:val="19C0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71AA6"/>
    <w:multiLevelType w:val="hybridMultilevel"/>
    <w:tmpl w:val="2570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66E17"/>
    <w:multiLevelType w:val="multilevel"/>
    <w:tmpl w:val="7EA8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B3632"/>
    <w:multiLevelType w:val="hybridMultilevel"/>
    <w:tmpl w:val="6EB208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A4CED"/>
    <w:multiLevelType w:val="multilevel"/>
    <w:tmpl w:val="D058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F52C8"/>
    <w:multiLevelType w:val="multilevel"/>
    <w:tmpl w:val="2C32CB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56A0B06"/>
    <w:multiLevelType w:val="multilevel"/>
    <w:tmpl w:val="4948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F433C"/>
    <w:multiLevelType w:val="multilevel"/>
    <w:tmpl w:val="6668FE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B2F49"/>
    <w:multiLevelType w:val="multilevel"/>
    <w:tmpl w:val="7FC2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BD7A57"/>
    <w:multiLevelType w:val="multilevel"/>
    <w:tmpl w:val="3C54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E36C6E"/>
    <w:multiLevelType w:val="multilevel"/>
    <w:tmpl w:val="244C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491E1D"/>
    <w:multiLevelType w:val="multilevel"/>
    <w:tmpl w:val="CE6C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BA5372"/>
    <w:multiLevelType w:val="multilevel"/>
    <w:tmpl w:val="20FC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D5921"/>
    <w:multiLevelType w:val="multilevel"/>
    <w:tmpl w:val="12CA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D54667"/>
    <w:multiLevelType w:val="multilevel"/>
    <w:tmpl w:val="2FE4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6720E"/>
    <w:multiLevelType w:val="multilevel"/>
    <w:tmpl w:val="C5CA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22394"/>
    <w:multiLevelType w:val="multilevel"/>
    <w:tmpl w:val="3DCE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B222B9"/>
    <w:multiLevelType w:val="multilevel"/>
    <w:tmpl w:val="9FE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1A521E"/>
    <w:multiLevelType w:val="multilevel"/>
    <w:tmpl w:val="09EE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A653A"/>
    <w:multiLevelType w:val="multilevel"/>
    <w:tmpl w:val="57AC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09043A"/>
    <w:multiLevelType w:val="multilevel"/>
    <w:tmpl w:val="B5A6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085F05"/>
    <w:multiLevelType w:val="multilevel"/>
    <w:tmpl w:val="3ED2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481103"/>
    <w:multiLevelType w:val="hybridMultilevel"/>
    <w:tmpl w:val="8446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A2502"/>
    <w:multiLevelType w:val="multilevel"/>
    <w:tmpl w:val="0D52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58235E"/>
    <w:multiLevelType w:val="multilevel"/>
    <w:tmpl w:val="0EAEAF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08586929">
    <w:abstractNumId w:val="9"/>
  </w:num>
  <w:num w:numId="2" w16cid:durableId="1070346416">
    <w:abstractNumId w:val="28"/>
  </w:num>
  <w:num w:numId="3" w16cid:durableId="1150092685">
    <w:abstractNumId w:val="3"/>
  </w:num>
  <w:num w:numId="4" w16cid:durableId="861632035">
    <w:abstractNumId w:val="22"/>
  </w:num>
  <w:num w:numId="5" w16cid:durableId="830566127">
    <w:abstractNumId w:val="23"/>
  </w:num>
  <w:num w:numId="6" w16cid:durableId="590116759">
    <w:abstractNumId w:val="24"/>
  </w:num>
  <w:num w:numId="7" w16cid:durableId="97801661">
    <w:abstractNumId w:val="11"/>
  </w:num>
  <w:num w:numId="8" w16cid:durableId="1382903098">
    <w:abstractNumId w:val="5"/>
  </w:num>
  <w:num w:numId="9" w16cid:durableId="1558971658">
    <w:abstractNumId w:val="20"/>
  </w:num>
  <w:num w:numId="10" w16cid:durableId="358164894">
    <w:abstractNumId w:val="1"/>
  </w:num>
  <w:num w:numId="11" w16cid:durableId="866059791">
    <w:abstractNumId w:val="0"/>
  </w:num>
  <w:num w:numId="12" w16cid:durableId="341444192">
    <w:abstractNumId w:val="6"/>
  </w:num>
  <w:num w:numId="13" w16cid:durableId="1217161867">
    <w:abstractNumId w:val="16"/>
  </w:num>
  <w:num w:numId="14" w16cid:durableId="872301730">
    <w:abstractNumId w:val="8"/>
  </w:num>
  <w:num w:numId="15" w16cid:durableId="1296764223">
    <w:abstractNumId w:val="14"/>
  </w:num>
  <w:num w:numId="16" w16cid:durableId="1190071186">
    <w:abstractNumId w:val="21"/>
  </w:num>
  <w:num w:numId="17" w16cid:durableId="1171488063">
    <w:abstractNumId w:val="27"/>
  </w:num>
  <w:num w:numId="18" w16cid:durableId="56709954">
    <w:abstractNumId w:val="15"/>
  </w:num>
  <w:num w:numId="19" w16cid:durableId="953250194">
    <w:abstractNumId w:val="18"/>
  </w:num>
  <w:num w:numId="20" w16cid:durableId="429203454">
    <w:abstractNumId w:val="7"/>
  </w:num>
  <w:num w:numId="21" w16cid:durableId="220136238">
    <w:abstractNumId w:val="10"/>
  </w:num>
  <w:num w:numId="22" w16cid:durableId="508833161">
    <w:abstractNumId w:val="12"/>
  </w:num>
  <w:num w:numId="23" w16cid:durableId="923614496">
    <w:abstractNumId w:val="4"/>
  </w:num>
  <w:num w:numId="24" w16cid:durableId="284580858">
    <w:abstractNumId w:val="13"/>
  </w:num>
  <w:num w:numId="25" w16cid:durableId="1094548594">
    <w:abstractNumId w:val="17"/>
  </w:num>
  <w:num w:numId="26" w16cid:durableId="908804211">
    <w:abstractNumId w:val="25"/>
  </w:num>
  <w:num w:numId="27" w16cid:durableId="1936934502">
    <w:abstractNumId w:val="19"/>
  </w:num>
  <w:num w:numId="28" w16cid:durableId="444739406">
    <w:abstractNumId w:val="2"/>
  </w:num>
  <w:num w:numId="29" w16cid:durableId="22009969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E3"/>
    <w:rsid w:val="00013246"/>
    <w:rsid w:val="00020E67"/>
    <w:rsid w:val="00030E18"/>
    <w:rsid w:val="0003298D"/>
    <w:rsid w:val="0007169D"/>
    <w:rsid w:val="00082893"/>
    <w:rsid w:val="00090028"/>
    <w:rsid w:val="000B07A5"/>
    <w:rsid w:val="000B5772"/>
    <w:rsid w:val="000B5DA3"/>
    <w:rsid w:val="000C2965"/>
    <w:rsid w:val="000D0862"/>
    <w:rsid w:val="000E0188"/>
    <w:rsid w:val="000E0274"/>
    <w:rsid w:val="000E6844"/>
    <w:rsid w:val="000F32A6"/>
    <w:rsid w:val="000F4242"/>
    <w:rsid w:val="00117CF8"/>
    <w:rsid w:val="001308A1"/>
    <w:rsid w:val="00187706"/>
    <w:rsid w:val="00197C92"/>
    <w:rsid w:val="001B6B91"/>
    <w:rsid w:val="001C6CA9"/>
    <w:rsid w:val="001D3C05"/>
    <w:rsid w:val="001D4E61"/>
    <w:rsid w:val="001E386B"/>
    <w:rsid w:val="001E7260"/>
    <w:rsid w:val="001F0401"/>
    <w:rsid w:val="001F2E33"/>
    <w:rsid w:val="001F66D5"/>
    <w:rsid w:val="00200962"/>
    <w:rsid w:val="00202038"/>
    <w:rsid w:val="0021427F"/>
    <w:rsid w:val="00221D95"/>
    <w:rsid w:val="00242B34"/>
    <w:rsid w:val="002500FA"/>
    <w:rsid w:val="00260A21"/>
    <w:rsid w:val="0026271B"/>
    <w:rsid w:val="002A2461"/>
    <w:rsid w:val="002D37AF"/>
    <w:rsid w:val="002F288F"/>
    <w:rsid w:val="002F6CF0"/>
    <w:rsid w:val="002F7506"/>
    <w:rsid w:val="002F7A7D"/>
    <w:rsid w:val="00307024"/>
    <w:rsid w:val="003144BD"/>
    <w:rsid w:val="00335D41"/>
    <w:rsid w:val="00341C37"/>
    <w:rsid w:val="00351B28"/>
    <w:rsid w:val="0036083B"/>
    <w:rsid w:val="00363616"/>
    <w:rsid w:val="003652FF"/>
    <w:rsid w:val="0037189A"/>
    <w:rsid w:val="00376E09"/>
    <w:rsid w:val="00387F8C"/>
    <w:rsid w:val="0039391B"/>
    <w:rsid w:val="003A2E9D"/>
    <w:rsid w:val="003D0950"/>
    <w:rsid w:val="003E2246"/>
    <w:rsid w:val="003F375E"/>
    <w:rsid w:val="004077C7"/>
    <w:rsid w:val="00407BBA"/>
    <w:rsid w:val="004172DC"/>
    <w:rsid w:val="00436681"/>
    <w:rsid w:val="00440C77"/>
    <w:rsid w:val="004525CB"/>
    <w:rsid w:val="004532DA"/>
    <w:rsid w:val="00456837"/>
    <w:rsid w:val="00467320"/>
    <w:rsid w:val="004716E4"/>
    <w:rsid w:val="004836E0"/>
    <w:rsid w:val="004A0875"/>
    <w:rsid w:val="004B5393"/>
    <w:rsid w:val="004F166D"/>
    <w:rsid w:val="004F1A57"/>
    <w:rsid w:val="005023CA"/>
    <w:rsid w:val="005045A1"/>
    <w:rsid w:val="0051063C"/>
    <w:rsid w:val="00512458"/>
    <w:rsid w:val="00532B91"/>
    <w:rsid w:val="00546C0D"/>
    <w:rsid w:val="00554707"/>
    <w:rsid w:val="005553D3"/>
    <w:rsid w:val="00582527"/>
    <w:rsid w:val="00596EF0"/>
    <w:rsid w:val="005977CB"/>
    <w:rsid w:val="005B2419"/>
    <w:rsid w:val="005B54A8"/>
    <w:rsid w:val="005C1702"/>
    <w:rsid w:val="005E53CA"/>
    <w:rsid w:val="005F491E"/>
    <w:rsid w:val="00605F59"/>
    <w:rsid w:val="0063753F"/>
    <w:rsid w:val="00644434"/>
    <w:rsid w:val="00667B25"/>
    <w:rsid w:val="00695A5A"/>
    <w:rsid w:val="006C7CEB"/>
    <w:rsid w:val="006E0498"/>
    <w:rsid w:val="006E32D2"/>
    <w:rsid w:val="006F17AA"/>
    <w:rsid w:val="006F7111"/>
    <w:rsid w:val="0071040A"/>
    <w:rsid w:val="00716789"/>
    <w:rsid w:val="00717D25"/>
    <w:rsid w:val="00725CA8"/>
    <w:rsid w:val="007279BF"/>
    <w:rsid w:val="00730021"/>
    <w:rsid w:val="00730768"/>
    <w:rsid w:val="0078074D"/>
    <w:rsid w:val="007916D1"/>
    <w:rsid w:val="00796546"/>
    <w:rsid w:val="007A5BB4"/>
    <w:rsid w:val="007B00C8"/>
    <w:rsid w:val="007B0B4A"/>
    <w:rsid w:val="007B15E8"/>
    <w:rsid w:val="007C0152"/>
    <w:rsid w:val="007D6E62"/>
    <w:rsid w:val="007F279D"/>
    <w:rsid w:val="00801B11"/>
    <w:rsid w:val="0081257B"/>
    <w:rsid w:val="00834C5B"/>
    <w:rsid w:val="008413E5"/>
    <w:rsid w:val="008C1374"/>
    <w:rsid w:val="008C238D"/>
    <w:rsid w:val="008C288E"/>
    <w:rsid w:val="008C3850"/>
    <w:rsid w:val="008D60BE"/>
    <w:rsid w:val="008D7666"/>
    <w:rsid w:val="00901118"/>
    <w:rsid w:val="00903393"/>
    <w:rsid w:val="00905968"/>
    <w:rsid w:val="00911D5F"/>
    <w:rsid w:val="0092795D"/>
    <w:rsid w:val="00927B39"/>
    <w:rsid w:val="0094146D"/>
    <w:rsid w:val="00955C28"/>
    <w:rsid w:val="009833AC"/>
    <w:rsid w:val="00983916"/>
    <w:rsid w:val="009910C6"/>
    <w:rsid w:val="00992005"/>
    <w:rsid w:val="009B4304"/>
    <w:rsid w:val="009C29B5"/>
    <w:rsid w:val="009D76B6"/>
    <w:rsid w:val="00A07CEA"/>
    <w:rsid w:val="00A111A4"/>
    <w:rsid w:val="00A12539"/>
    <w:rsid w:val="00A23284"/>
    <w:rsid w:val="00A40273"/>
    <w:rsid w:val="00A4466B"/>
    <w:rsid w:val="00A526F8"/>
    <w:rsid w:val="00A6371E"/>
    <w:rsid w:val="00A74D8B"/>
    <w:rsid w:val="00A90B39"/>
    <w:rsid w:val="00A9775E"/>
    <w:rsid w:val="00AA0FFD"/>
    <w:rsid w:val="00AB2E8F"/>
    <w:rsid w:val="00AD45FE"/>
    <w:rsid w:val="00AE02D6"/>
    <w:rsid w:val="00AE462C"/>
    <w:rsid w:val="00B0646C"/>
    <w:rsid w:val="00B24BC6"/>
    <w:rsid w:val="00B3628B"/>
    <w:rsid w:val="00B55E68"/>
    <w:rsid w:val="00B7170D"/>
    <w:rsid w:val="00B722E5"/>
    <w:rsid w:val="00B83135"/>
    <w:rsid w:val="00B91EF6"/>
    <w:rsid w:val="00BA1D57"/>
    <w:rsid w:val="00BB1CDE"/>
    <w:rsid w:val="00BB3E17"/>
    <w:rsid w:val="00BB4961"/>
    <w:rsid w:val="00BC5D99"/>
    <w:rsid w:val="00BE0141"/>
    <w:rsid w:val="00C24256"/>
    <w:rsid w:val="00C41DC8"/>
    <w:rsid w:val="00C62D64"/>
    <w:rsid w:val="00C70B2A"/>
    <w:rsid w:val="00C72750"/>
    <w:rsid w:val="00C72F53"/>
    <w:rsid w:val="00C979FA"/>
    <w:rsid w:val="00CE5015"/>
    <w:rsid w:val="00CF1F97"/>
    <w:rsid w:val="00D31967"/>
    <w:rsid w:val="00D4050C"/>
    <w:rsid w:val="00D51B81"/>
    <w:rsid w:val="00D55EFD"/>
    <w:rsid w:val="00D968AF"/>
    <w:rsid w:val="00DA03EC"/>
    <w:rsid w:val="00DB5FEE"/>
    <w:rsid w:val="00DC5755"/>
    <w:rsid w:val="00DD1A81"/>
    <w:rsid w:val="00DF2927"/>
    <w:rsid w:val="00E114F6"/>
    <w:rsid w:val="00E27214"/>
    <w:rsid w:val="00E37D3B"/>
    <w:rsid w:val="00E46DD1"/>
    <w:rsid w:val="00E568B2"/>
    <w:rsid w:val="00E60AF5"/>
    <w:rsid w:val="00E62A8D"/>
    <w:rsid w:val="00E8756D"/>
    <w:rsid w:val="00EC0114"/>
    <w:rsid w:val="00EC41C5"/>
    <w:rsid w:val="00ED426B"/>
    <w:rsid w:val="00EE3EE1"/>
    <w:rsid w:val="00EE4045"/>
    <w:rsid w:val="00EF69E3"/>
    <w:rsid w:val="00F00EF0"/>
    <w:rsid w:val="00F12EC3"/>
    <w:rsid w:val="00F42D1B"/>
    <w:rsid w:val="00F65B56"/>
    <w:rsid w:val="00F729EF"/>
    <w:rsid w:val="00FA3512"/>
    <w:rsid w:val="00FB0502"/>
    <w:rsid w:val="00FB3103"/>
    <w:rsid w:val="00FD15A6"/>
    <w:rsid w:val="00FF2F39"/>
    <w:rsid w:val="256F7BC3"/>
    <w:rsid w:val="29D611C9"/>
    <w:rsid w:val="2B9AA190"/>
    <w:rsid w:val="3B670E5E"/>
    <w:rsid w:val="620BBEFC"/>
    <w:rsid w:val="77749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F452B"/>
  <w15:chartTrackingRefBased/>
  <w15:docId w15:val="{48D2718E-9899-4280-9D1F-000A8A93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6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6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9E3"/>
    <w:rPr>
      <w:rFonts w:eastAsiaTheme="majorEastAsia" w:cstheme="majorBidi"/>
      <w:color w:val="272727" w:themeColor="text1" w:themeTint="D8"/>
    </w:rPr>
  </w:style>
  <w:style w:type="paragraph" w:styleId="Title">
    <w:name w:val="Title"/>
    <w:basedOn w:val="Normal"/>
    <w:next w:val="Normal"/>
    <w:link w:val="TitleChar"/>
    <w:uiPriority w:val="10"/>
    <w:qFormat/>
    <w:rsid w:val="00EF6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9E3"/>
    <w:pPr>
      <w:spacing w:before="160"/>
      <w:jc w:val="center"/>
    </w:pPr>
    <w:rPr>
      <w:i/>
      <w:iCs/>
      <w:color w:val="404040" w:themeColor="text1" w:themeTint="BF"/>
    </w:rPr>
  </w:style>
  <w:style w:type="character" w:customStyle="1" w:styleId="QuoteChar">
    <w:name w:val="Quote Char"/>
    <w:basedOn w:val="DefaultParagraphFont"/>
    <w:link w:val="Quote"/>
    <w:uiPriority w:val="29"/>
    <w:rsid w:val="00EF69E3"/>
    <w:rPr>
      <w:i/>
      <w:iCs/>
      <w:color w:val="404040" w:themeColor="text1" w:themeTint="BF"/>
    </w:rPr>
  </w:style>
  <w:style w:type="paragraph" w:styleId="ListParagraph">
    <w:name w:val="List Paragraph"/>
    <w:basedOn w:val="Normal"/>
    <w:uiPriority w:val="34"/>
    <w:qFormat/>
    <w:rsid w:val="00EF69E3"/>
    <w:pPr>
      <w:ind w:left="720"/>
      <w:contextualSpacing/>
    </w:pPr>
  </w:style>
  <w:style w:type="character" w:styleId="IntenseEmphasis">
    <w:name w:val="Intense Emphasis"/>
    <w:basedOn w:val="DefaultParagraphFont"/>
    <w:uiPriority w:val="21"/>
    <w:qFormat/>
    <w:rsid w:val="00EF69E3"/>
    <w:rPr>
      <w:i/>
      <w:iCs/>
      <w:color w:val="0F4761" w:themeColor="accent1" w:themeShade="BF"/>
    </w:rPr>
  </w:style>
  <w:style w:type="paragraph" w:styleId="IntenseQuote">
    <w:name w:val="Intense Quote"/>
    <w:basedOn w:val="Normal"/>
    <w:next w:val="Normal"/>
    <w:link w:val="IntenseQuoteChar"/>
    <w:uiPriority w:val="30"/>
    <w:qFormat/>
    <w:rsid w:val="00EF6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9E3"/>
    <w:rPr>
      <w:i/>
      <w:iCs/>
      <w:color w:val="0F4761" w:themeColor="accent1" w:themeShade="BF"/>
    </w:rPr>
  </w:style>
  <w:style w:type="character" w:styleId="IntenseReference">
    <w:name w:val="Intense Reference"/>
    <w:basedOn w:val="DefaultParagraphFont"/>
    <w:uiPriority w:val="32"/>
    <w:qFormat/>
    <w:rsid w:val="00EF69E3"/>
    <w:rPr>
      <w:b/>
      <w:bCs/>
      <w:smallCaps/>
      <w:color w:val="0F4761" w:themeColor="accent1" w:themeShade="BF"/>
      <w:spacing w:val="5"/>
    </w:rPr>
  </w:style>
  <w:style w:type="paragraph" w:styleId="NormalWeb">
    <w:name w:val="Normal (Web)"/>
    <w:basedOn w:val="Normal"/>
    <w:uiPriority w:val="99"/>
    <w:unhideWhenUsed/>
    <w:rsid w:val="00242B3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30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8A1"/>
  </w:style>
  <w:style w:type="paragraph" w:styleId="Footer">
    <w:name w:val="footer"/>
    <w:basedOn w:val="Normal"/>
    <w:link w:val="FooterChar"/>
    <w:uiPriority w:val="99"/>
    <w:unhideWhenUsed/>
    <w:rsid w:val="00130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CE3DE766A1C4DBA67D586938E8072" ma:contentTypeVersion="17" ma:contentTypeDescription="Create a new document." ma:contentTypeScope="" ma:versionID="e4de464eddcc72e12d9b2870a5979d01">
  <xsd:schema xmlns:xsd="http://www.w3.org/2001/XMLSchema" xmlns:xs="http://www.w3.org/2001/XMLSchema" xmlns:p="http://schemas.microsoft.com/office/2006/metadata/properties" xmlns:ns2="3b862600-0df8-41b3-9946-1aca0b08fe5a" xmlns:ns3="5a7f9da6-3b14-43b9-8803-e49570270cbd" targetNamespace="http://schemas.microsoft.com/office/2006/metadata/properties" ma:root="true" ma:fieldsID="b75db4704cebaf615660cd74f33e0276" ns2:_="" ns3:_="">
    <xsd:import namespace="3b862600-0df8-41b3-9946-1aca0b08fe5a"/>
    <xsd:import namespace="5a7f9da6-3b14-43b9-8803-e49570270c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62600-0df8-41b3-9946-1aca0b08f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45b8c8-d142-433b-87a8-85e8cba55d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f9da6-3b14-43b9-8803-e49570270c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acdc74-c439-4f85-a2c4-c8f6c7eeaf47}" ma:internalName="TaxCatchAll" ma:showField="CatchAllData" ma:web="5a7f9da6-3b14-43b9-8803-e49570270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7f9da6-3b14-43b9-8803-e49570270cbd" xsi:nil="true"/>
    <lcf76f155ced4ddcb4097134ff3c332f xmlns="3b862600-0df8-41b3-9946-1aca0b08fe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608697-99C5-4CDF-AA20-834A021DC4AB}"/>
</file>

<file path=customXml/itemProps2.xml><?xml version="1.0" encoding="utf-8"?>
<ds:datastoreItem xmlns:ds="http://schemas.openxmlformats.org/officeDocument/2006/customXml" ds:itemID="{BC4E6D68-368C-411C-89F5-F6B85127A986}"/>
</file>

<file path=customXml/itemProps3.xml><?xml version="1.0" encoding="utf-8"?>
<ds:datastoreItem xmlns:ds="http://schemas.openxmlformats.org/officeDocument/2006/customXml" ds:itemID="{A707DE14-9C3C-4AC3-A73F-63303D81F9CE}"/>
</file>

<file path=docProps/app.xml><?xml version="1.0" encoding="utf-8"?>
<Properties xmlns="http://schemas.openxmlformats.org/officeDocument/2006/extended-properties" xmlns:vt="http://schemas.openxmlformats.org/officeDocument/2006/docPropsVTypes">
  <Template>Normal</Template>
  <TotalTime>1056</TotalTime>
  <Pages>5</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Province of New Brunswick</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Scott (EECD/EDPE)</dc:creator>
  <cp:keywords/>
  <dc:description/>
  <cp:lastModifiedBy>Crawford, Beth (EECD/EDPE)</cp:lastModifiedBy>
  <cp:revision>19</cp:revision>
  <dcterms:created xsi:type="dcterms:W3CDTF">2026-06-04T18:39:00Z</dcterms:created>
  <dcterms:modified xsi:type="dcterms:W3CDTF">2026-06-08T14:10:00Z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514adf86-dfdc-492b-856e-b24814d5f5dc</vt:lpwstr>
  </property>
  <property fmtid="{D5CDD505-2E9C-101B-9397-08002B2CF9AE}" pid="3" name="ContentTypeId">
    <vt:lpwstr>0x010100A97CE3DE766A1C4DBA67D586938E8072</vt:lpwstr>
  </property>
</Properties>
</file>