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9DCBC11" w14:textId="77777777" w:rsidR="00231715" w:rsidRDefault="00204778">
      <w:pPr>
        <w:spacing w:before="200"/>
        <w:jc w:val="center"/>
        <w:rPr>
          <w:rFonts w:ascii="Helvetica Neue" w:eastAsia="Helvetica Neue" w:hAnsi="Helvetica Neue" w:cs="Helvetica Neue"/>
          <w:b/>
          <w:bCs/>
          <w:sz w:val="36"/>
          <w:szCs w:val="36"/>
        </w:rPr>
      </w:pPr>
      <w:r>
        <w:rPr>
          <w:rFonts w:ascii="Helvetica Neue" w:eastAsia="Helvetica Neue" w:hAnsi="Helvetica Neue" w:cs="Helvetica Neue"/>
          <w:b/>
          <w:bCs/>
          <w:noProof/>
          <w:sz w:val="36"/>
          <w:szCs w:val="36"/>
        </w:rPr>
        <w:drawing>
          <wp:anchor distT="19050" distB="19050" distL="19050" distR="19050" simplePos="0" relativeHeight="251658240" behindDoc="1" locked="0" layoutInCell="1" hidden="0" allowOverlap="1" wp14:anchorId="5045370E" wp14:editId="0A5DF45F">
            <wp:simplePos x="0" y="0"/>
            <wp:positionH relativeFrom="page">
              <wp:posOffset>1104900</wp:posOffset>
            </wp:positionH>
            <wp:positionV relativeFrom="page">
              <wp:posOffset>1344367</wp:posOffset>
            </wp:positionV>
            <wp:extent cx="1694617" cy="149525"/>
            <wp:effectExtent l="0" t="0" r="0" b="0"/>
            <wp:wrapNone/>
            <wp:docPr id="1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4617" cy="149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36"/>
          <w:szCs w:val="36"/>
        </w:rPr>
        <w:drawing>
          <wp:anchor distT="114300" distB="114300" distL="114300" distR="114300" simplePos="0" relativeHeight="251659264" behindDoc="0" locked="0" layoutInCell="1" hidden="0" allowOverlap="1" wp14:anchorId="5174A3A6" wp14:editId="02B6E78F">
            <wp:simplePos x="0" y="0"/>
            <wp:positionH relativeFrom="page">
              <wp:posOffset>6057900</wp:posOffset>
            </wp:positionH>
            <wp:positionV relativeFrom="page">
              <wp:posOffset>228600</wp:posOffset>
            </wp:positionV>
            <wp:extent cx="854117" cy="223838"/>
            <wp:effectExtent l="0" t="0" r="0" b="0"/>
            <wp:wrapSquare wrapText="bothSides" distT="114300" distB="114300" distL="114300" distR="114300"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4117" cy="223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sz w:val="36"/>
          <w:szCs w:val="36"/>
        </w:rPr>
        <w:t>Video Guide: Digital Well Being in Emergencies</w:t>
      </w:r>
    </w:p>
    <w:p w14:paraId="2427E2CC" w14:textId="77777777" w:rsidR="00231715" w:rsidRDefault="00231715">
      <w:pPr>
        <w:rPr>
          <w:rFonts w:ascii="Helvetica Neue" w:eastAsia="Helvetica Neue" w:hAnsi="Helvetica Neue" w:cs="Helvetica Neue"/>
          <w:sz w:val="24"/>
          <w:szCs w:val="24"/>
        </w:rPr>
      </w:pPr>
    </w:p>
    <w:p w14:paraId="29346116" w14:textId="77777777" w:rsidR="00231715" w:rsidRDefault="00204778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Use the questions to help you notice important ideas. It’s okay if you don’t catch every answer.</w:t>
      </w:r>
    </w:p>
    <w:p w14:paraId="597D4C94" w14:textId="77777777" w:rsidR="00231715" w:rsidRDefault="00231715">
      <w:pPr>
        <w:rPr>
          <w:rFonts w:ascii="Helvetica Neue" w:eastAsia="Helvetica Neue" w:hAnsi="Helvetica Neue" w:cs="Helvetica Neue"/>
          <w:sz w:val="24"/>
          <w:szCs w:val="24"/>
        </w:rPr>
      </w:pPr>
    </w:p>
    <w:p w14:paraId="36EF9D76" w14:textId="77777777" w:rsidR="00231715" w:rsidRDefault="00204778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You don’t need to write full sentences.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Jot notes, words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, or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symbols/doodles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are great!</w:t>
      </w:r>
    </w:p>
    <w:p w14:paraId="21788D96" w14:textId="77777777" w:rsidR="00231715" w:rsidRDefault="00204778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  <w:r>
        <w:pict w14:anchorId="3DDDFAAB">
          <v:rect id="_x0000_i1025" style="width:0;height:1.5pt" o:hralign="center" o:hrstd="t" o:hr="t" fillcolor="#a0a0a0" stroked="f"/>
        </w:pict>
      </w:r>
    </w:p>
    <w:p w14:paraId="28DC858A" w14:textId="77777777" w:rsidR="00231715" w:rsidRDefault="00231715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p w14:paraId="2EFBD501" w14:textId="77777777" w:rsidR="00231715" w:rsidRDefault="00231715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4"/>
          <w:szCs w:val="24"/>
        </w:rPr>
      </w:pPr>
    </w:p>
    <w:p w14:paraId="0E2740FD" w14:textId="77777777" w:rsidR="00231715" w:rsidRDefault="00204778">
      <w:pPr>
        <w:widowControl w:val="0"/>
        <w:numPr>
          <w:ilvl w:val="0"/>
          <w:numId w:val="5"/>
        </w:numPr>
        <w:spacing w:after="24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Matthew mentions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elements of digital well-being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, including the content we are seeing and the experiences we are going through. </w:t>
      </w:r>
    </w:p>
    <w:p w14:paraId="12F4D12D" w14:textId="77777777" w:rsidR="00231715" w:rsidRDefault="00204778">
      <w:pPr>
        <w:widowControl w:val="0"/>
        <w:spacing w:after="240"/>
        <w:ind w:left="72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Jot down both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positive 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and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negative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examples of each in the boxes below. 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3675"/>
        <w:gridCol w:w="4095"/>
      </w:tblGrid>
      <w:tr w:rsidR="00231715" w14:paraId="0CC6C061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965B7" w14:textId="77777777" w:rsidR="00231715" w:rsidRDefault="00231715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00A6D" w14:textId="77777777" w:rsidR="00231715" w:rsidRDefault="00204778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Content we’re seeing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CD57D" w14:textId="77777777" w:rsidR="00231715" w:rsidRDefault="00204778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Experiences we’re going through</w:t>
            </w:r>
          </w:p>
        </w:tc>
      </w:tr>
      <w:tr w:rsidR="00231715" w14:paraId="534D6571" w14:textId="77777777">
        <w:trPr>
          <w:trHeight w:val="2730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F03E8" w14:textId="77777777" w:rsidR="00231715" w:rsidRDefault="00204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Negative</w:t>
            </w:r>
          </w:p>
          <w:p w14:paraId="03D5BDBE" w14:textId="77777777" w:rsidR="00231715" w:rsidRDefault="0023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</w:p>
          <w:p w14:paraId="39DCC910" w14:textId="77777777" w:rsidR="00231715" w:rsidRDefault="00204778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19050" distB="19050" distL="19050" distR="19050" wp14:anchorId="07E641ED" wp14:editId="277BD660">
                  <wp:extent cx="369602" cy="330002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02" cy="3300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A36A3" w14:textId="77777777" w:rsidR="00231715" w:rsidRDefault="00204778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>Upsetting, hateful content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F0487" w14:textId="77777777" w:rsidR="00231715" w:rsidRDefault="00204778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 xml:space="preserve">Being </w:t>
            </w:r>
            <w:proofErr w:type="spellStart"/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>harrassed</w:t>
            </w:r>
            <w:proofErr w:type="spellEnd"/>
          </w:p>
        </w:tc>
      </w:tr>
      <w:tr w:rsidR="00231715" w14:paraId="0F93A552" w14:textId="77777777">
        <w:trPr>
          <w:trHeight w:val="2835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974F1" w14:textId="77777777" w:rsidR="00231715" w:rsidRDefault="00204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Positive</w:t>
            </w:r>
          </w:p>
          <w:p w14:paraId="46483A09" w14:textId="77777777" w:rsidR="00231715" w:rsidRDefault="0023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</w:p>
          <w:p w14:paraId="5BE7481B" w14:textId="77777777" w:rsidR="00231715" w:rsidRDefault="00204778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19050" distB="19050" distL="19050" distR="19050" wp14:anchorId="54DBD9F8" wp14:editId="1145E8AC">
                  <wp:extent cx="407233" cy="35365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233" cy="353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60FAB" w14:textId="77777777" w:rsidR="00231715" w:rsidRDefault="00204778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>Inspiring content, nature content, content that shifts moods in a positive way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4077D" w14:textId="77777777" w:rsidR="00231715" w:rsidRDefault="00204778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>Genuinely connecting with other people, helping other people</w:t>
            </w:r>
          </w:p>
          <w:p w14:paraId="19AFFD43" w14:textId="77777777" w:rsidR="00231715" w:rsidRDefault="0023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</w:tr>
    </w:tbl>
    <w:p w14:paraId="2E39F430" w14:textId="77777777" w:rsidR="00231715" w:rsidRDefault="00231715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p w14:paraId="00598E2A" w14:textId="77777777" w:rsidR="00231715" w:rsidRDefault="00231715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p w14:paraId="06AF81A1" w14:textId="77777777" w:rsidR="00231715" w:rsidRDefault="00204778">
      <w:pPr>
        <w:widowControl w:val="0"/>
        <w:numPr>
          <w:ilvl w:val="0"/>
          <w:numId w:val="5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lastRenderedPageBreak/>
        <w:t xml:space="preserve">Matthew explains that ways we use devices can hurt our mental wellness, as well as qualities of a positive relationship with devices. Jot down any explanations or examples you find helpful </w:t>
      </w:r>
    </w:p>
    <w:p w14:paraId="160CC2F3" w14:textId="77777777" w:rsidR="00231715" w:rsidRDefault="00231715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231715" w14:paraId="5CD4D2D8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FB4BF" w14:textId="77777777" w:rsidR="00231715" w:rsidRDefault="0020477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Hurtful/Negative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5AAC3" w14:textId="77777777" w:rsidR="00231715" w:rsidRDefault="0020477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Helpful/Positive</w:t>
            </w:r>
          </w:p>
        </w:tc>
      </w:tr>
      <w:tr w:rsidR="00231715" w14:paraId="7A373B69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99304" w14:textId="77777777" w:rsidR="00231715" w:rsidRDefault="00204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When digital experiences…</w:t>
            </w:r>
          </w:p>
          <w:p w14:paraId="6379E588" w14:textId="77777777" w:rsidR="00231715" w:rsidRDefault="00204778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Displace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…</w:t>
            </w:r>
          </w:p>
          <w:p w14:paraId="56676D98" w14:textId="77777777" w:rsidR="00231715" w:rsidRDefault="00204778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>things that are important to us/need or make us feel better</w:t>
            </w:r>
          </w:p>
          <w:p w14:paraId="58E43C3B" w14:textId="77777777" w:rsidR="00231715" w:rsidRDefault="00204778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>Sleeping, eating, exercise, spending time with friends and family</w:t>
            </w:r>
          </w:p>
          <w:p w14:paraId="46E77F5F" w14:textId="77777777" w:rsidR="00231715" w:rsidRDefault="0023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</w:p>
          <w:p w14:paraId="3A0E347B" w14:textId="77777777" w:rsidR="00231715" w:rsidRDefault="00204778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 xml:space="preserve">Interfere 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with… </w:t>
            </w:r>
          </w:p>
          <w:p w14:paraId="4E002BC6" w14:textId="77777777" w:rsidR="00231715" w:rsidRDefault="00204778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>positive things</w:t>
            </w:r>
          </w:p>
          <w:p w14:paraId="779C23A4" w14:textId="77777777" w:rsidR="00231715" w:rsidRDefault="00204778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>quality of sleep, spending time with friends</w:t>
            </w:r>
          </w:p>
          <w:p w14:paraId="3C104D2E" w14:textId="77777777" w:rsidR="00231715" w:rsidRDefault="0023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</w:p>
          <w:p w14:paraId="586DA843" w14:textId="77777777" w:rsidR="00231715" w:rsidRDefault="00204778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Feel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… </w:t>
            </w:r>
          </w:p>
          <w:p w14:paraId="01DD0848" w14:textId="77777777" w:rsidR="00231715" w:rsidRDefault="00204778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>out of control</w:t>
            </w:r>
          </w:p>
          <w:p w14:paraId="179361E3" w14:textId="77777777" w:rsidR="00231715" w:rsidRDefault="0023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</w:p>
          <w:p w14:paraId="0C1F0FFF" w14:textId="77777777" w:rsidR="00231715" w:rsidRDefault="0023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55B8B" w14:textId="77777777" w:rsidR="00231715" w:rsidRDefault="00204778">
            <w:pPr>
              <w:spacing w:after="20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Digital experiences are…</w:t>
            </w:r>
          </w:p>
          <w:p w14:paraId="2E8595ED" w14:textId="77777777" w:rsidR="00231715" w:rsidRDefault="00204778">
            <w:pPr>
              <w:numPr>
                <w:ilvl w:val="0"/>
                <w:numId w:val="15"/>
              </w:num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Mindful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… </w:t>
            </w:r>
          </w:p>
          <w:p w14:paraId="55D561F0" w14:textId="77777777" w:rsidR="00231715" w:rsidRDefault="00204778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>choosing to do something at a particular time for a particular reason</w:t>
            </w:r>
          </w:p>
          <w:p w14:paraId="761B20E8" w14:textId="77777777" w:rsidR="00231715" w:rsidRDefault="00231715">
            <w:pP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</w:p>
          <w:p w14:paraId="09CA53A1" w14:textId="77777777" w:rsidR="00231715" w:rsidRDefault="00231715">
            <w:pP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</w:p>
          <w:p w14:paraId="31F6F7F8" w14:textId="77777777" w:rsidR="00231715" w:rsidRDefault="00204778">
            <w:pPr>
              <w:numPr>
                <w:ilvl w:val="0"/>
                <w:numId w:val="15"/>
              </w:num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Meaningful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…</w:t>
            </w:r>
          </w:p>
          <w:p w14:paraId="6A93AC93" w14:textId="77777777" w:rsidR="00231715" w:rsidRDefault="00204778">
            <w:pPr>
              <w:numPr>
                <w:ilvl w:val="0"/>
                <w:numId w:val="4"/>
              </w:numP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>they have purpose, not wasting time or acting out of reflex</w:t>
            </w:r>
          </w:p>
          <w:p w14:paraId="3E50682E" w14:textId="77777777" w:rsidR="00231715" w:rsidRDefault="00231715">
            <w:pPr>
              <w:ind w:left="720"/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</w:p>
          <w:p w14:paraId="2DB99251" w14:textId="77777777" w:rsidR="00231715" w:rsidRDefault="00204778">
            <w:pPr>
              <w:numPr>
                <w:ilvl w:val="0"/>
                <w:numId w:val="15"/>
              </w:num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Manageable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…</w:t>
            </w:r>
          </w:p>
          <w:p w14:paraId="432EEC97" w14:textId="77777777" w:rsidR="00231715" w:rsidRDefault="00204778">
            <w:pPr>
              <w:numPr>
                <w:ilvl w:val="0"/>
                <w:numId w:val="9"/>
              </w:numP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color w:val="0000FF"/>
                <w:sz w:val="24"/>
                <w:szCs w:val="24"/>
              </w:rPr>
              <w:t xml:space="preserve">we feel that we are in control, not the app or device </w:t>
            </w:r>
          </w:p>
        </w:tc>
      </w:tr>
    </w:tbl>
    <w:p w14:paraId="33EF3430" w14:textId="77777777" w:rsidR="00231715" w:rsidRDefault="00231715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p w14:paraId="7AB1F7D1" w14:textId="77777777" w:rsidR="00231715" w:rsidRDefault="00231715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p w14:paraId="187CF9B9" w14:textId="77777777" w:rsidR="00231715" w:rsidRDefault="00204778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3. How might our relationships with social media look different during an extreme weather crisis, like a wildfire or flooding?</w:t>
      </w:r>
    </w:p>
    <w:p w14:paraId="0D84FE29" w14:textId="77777777" w:rsidR="00231715" w:rsidRDefault="00231715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p w14:paraId="4217171A" w14:textId="77777777" w:rsidR="00231715" w:rsidRDefault="00204778">
      <w:pPr>
        <w:numPr>
          <w:ilvl w:val="0"/>
          <w:numId w:val="7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More drawn to media in general, social media in particular</w:t>
      </w:r>
    </w:p>
    <w:p w14:paraId="0ADE20BB" w14:textId="77777777" w:rsidR="00231715" w:rsidRDefault="00204778">
      <w:pPr>
        <w:numPr>
          <w:ilvl w:val="0"/>
          <w:numId w:val="7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Constant checking, trying to get more information</w:t>
      </w:r>
    </w:p>
    <w:p w14:paraId="069A6913" w14:textId="77777777" w:rsidR="00231715" w:rsidRDefault="00204778">
      <w:pPr>
        <w:numPr>
          <w:ilvl w:val="0"/>
          <w:numId w:val="7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Feel more in control when we have more information, but…</w:t>
      </w:r>
    </w:p>
    <w:p w14:paraId="6CBDA7C9" w14:textId="77777777" w:rsidR="00231715" w:rsidRDefault="00204778">
      <w:pPr>
        <w:numPr>
          <w:ilvl w:val="1"/>
          <w:numId w:val="7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Abundance of information can make us feel out of control, especially when info isn’t </w:t>
      </w:r>
      <w:proofErr w:type="gramStart"/>
      <w:r>
        <w:rPr>
          <w:rFonts w:ascii="Helvetica Neue" w:eastAsia="Helvetica Neue" w:hAnsi="Helvetica Neue" w:cs="Helvetica Neue"/>
          <w:color w:val="0000FF"/>
          <w:sz w:val="24"/>
          <w:szCs w:val="24"/>
        </w:rPr>
        <w:t>new</w:t>
      </w:r>
      <w:proofErr w:type="gramEnd"/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 or we aren’t sure if it’s true</w:t>
      </w:r>
    </w:p>
    <w:p w14:paraId="42DAB877" w14:textId="77777777" w:rsidR="00231715" w:rsidRDefault="00204778">
      <w:pPr>
        <w:numPr>
          <w:ilvl w:val="1"/>
          <w:numId w:val="7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Better to have small, curated list of trustworthy sources</w:t>
      </w:r>
    </w:p>
    <w:p w14:paraId="5BE37D2D" w14:textId="77777777" w:rsidR="00231715" w:rsidRDefault="00204778">
      <w:pPr>
        <w:numPr>
          <w:ilvl w:val="1"/>
          <w:numId w:val="7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Give yourself permission to turn it off, don’t have to know what’s </w:t>
      </w:r>
      <w:proofErr w:type="gramStart"/>
      <w:r>
        <w:rPr>
          <w:rFonts w:ascii="Helvetica Neue" w:eastAsia="Helvetica Neue" w:hAnsi="Helvetica Neue" w:cs="Helvetica Neue"/>
          <w:color w:val="0000FF"/>
          <w:sz w:val="24"/>
          <w:szCs w:val="24"/>
        </w:rPr>
        <w:t>going on at all times</w:t>
      </w:r>
      <w:proofErr w:type="gramEnd"/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 </w:t>
      </w:r>
    </w:p>
    <w:p w14:paraId="41462048" w14:textId="77777777" w:rsidR="00231715" w:rsidRDefault="00231715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p w14:paraId="3A514A71" w14:textId="77777777" w:rsidR="00231715" w:rsidRDefault="00204778">
      <w:pPr>
        <w:widowControl w:val="0"/>
        <w:numPr>
          <w:ilvl w:val="0"/>
          <w:numId w:val="15"/>
        </w:numPr>
        <w:spacing w:line="240" w:lineRule="auto"/>
        <w:ind w:left="27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lastRenderedPageBreak/>
        <w:t xml:space="preserve">How can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misinformation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or harmful viral content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impact stress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levels?</w:t>
      </w:r>
    </w:p>
    <w:p w14:paraId="5BA1942F" w14:textId="77777777" w:rsidR="00231715" w:rsidRDefault="00231715">
      <w:pPr>
        <w:widowControl w:val="0"/>
        <w:spacing w:line="240" w:lineRule="auto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60BEC5AF" w14:textId="77777777" w:rsidR="00231715" w:rsidRDefault="00204778">
      <w:pPr>
        <w:widowControl w:val="0"/>
        <w:numPr>
          <w:ilvl w:val="0"/>
          <w:numId w:val="11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Don’t know what to believe, trust</w:t>
      </w:r>
    </w:p>
    <w:p w14:paraId="11B2B906" w14:textId="77777777" w:rsidR="00231715" w:rsidRDefault="00204778">
      <w:pPr>
        <w:widowControl w:val="0"/>
        <w:numPr>
          <w:ilvl w:val="0"/>
          <w:numId w:val="11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Stressful to feel like you never know what’s true</w:t>
      </w:r>
    </w:p>
    <w:p w14:paraId="1070C49E" w14:textId="77777777" w:rsidR="00231715" w:rsidRDefault="00204778">
      <w:pPr>
        <w:widowControl w:val="0"/>
        <w:numPr>
          <w:ilvl w:val="0"/>
          <w:numId w:val="11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Misinformation tends to be emotionally manipulative, causes it to spread</w:t>
      </w:r>
    </w:p>
    <w:p w14:paraId="5133A608" w14:textId="77777777" w:rsidR="00231715" w:rsidRDefault="00204778">
      <w:pPr>
        <w:widowControl w:val="0"/>
        <w:numPr>
          <w:ilvl w:val="0"/>
          <w:numId w:val="11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More exposure = stress, helplessness, sadness</w:t>
      </w:r>
    </w:p>
    <w:p w14:paraId="4575696E" w14:textId="77777777" w:rsidR="00231715" w:rsidRDefault="00204778">
      <w:pPr>
        <w:widowControl w:val="0"/>
        <w:numPr>
          <w:ilvl w:val="0"/>
          <w:numId w:val="11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>Doomscrolling:</w:t>
      </w:r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 consciously or unconsciously, constantly looking for things that are going to provoke our emotions; most often being upset, afraid, angry</w:t>
      </w:r>
    </w:p>
    <w:p w14:paraId="445A89B6" w14:textId="77777777" w:rsidR="00231715" w:rsidRDefault="00204778">
      <w:pPr>
        <w:widowControl w:val="0"/>
        <w:numPr>
          <w:ilvl w:val="0"/>
          <w:numId w:val="11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FF"/>
          <w:sz w:val="24"/>
          <w:szCs w:val="24"/>
        </w:rPr>
        <w:t xml:space="preserve">When we feel negative feelings all the time, affects </w:t>
      </w:r>
      <w:proofErr w:type="spellStart"/>
      <w:r>
        <w:rPr>
          <w:rFonts w:ascii="Arial Unicode MS" w:eastAsia="Arial Unicode MS" w:hAnsi="Arial Unicode MS" w:cs="Arial Unicode MS"/>
          <w:color w:val="0000FF"/>
          <w:sz w:val="24"/>
          <w:szCs w:val="24"/>
        </w:rPr>
        <w:t>well being</w:t>
      </w:r>
      <w:proofErr w:type="spellEnd"/>
      <w:r>
        <w:rPr>
          <w:rFonts w:ascii="Arial Unicode MS" w:eastAsia="Arial Unicode MS" w:hAnsi="Arial Unicode MS" w:cs="Arial Unicode MS"/>
          <w:color w:val="0000FF"/>
          <w:sz w:val="24"/>
          <w:szCs w:val="24"/>
        </w:rPr>
        <w:t xml:space="preserve"> → very stressful, harmful to our mental well-being</w:t>
      </w:r>
    </w:p>
    <w:p w14:paraId="6061E268" w14:textId="77777777" w:rsidR="00231715" w:rsidRDefault="00231715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p w14:paraId="2637A113" w14:textId="77777777" w:rsidR="00231715" w:rsidRDefault="00231715">
      <w:pPr>
        <w:widowControl w:val="0"/>
        <w:spacing w:line="240" w:lineRule="auto"/>
        <w:rPr>
          <w:rFonts w:ascii="Helvetica Neue" w:eastAsia="Helvetica Neue" w:hAnsi="Helvetica Neue" w:cs="Helvetica Neue"/>
        </w:rPr>
      </w:pPr>
    </w:p>
    <w:p w14:paraId="3F2B21F4" w14:textId="77777777" w:rsidR="00231715" w:rsidRDefault="00204778">
      <w:pPr>
        <w:widowControl w:val="0"/>
        <w:numPr>
          <w:ilvl w:val="0"/>
          <w:numId w:val="15"/>
        </w:numPr>
        <w:spacing w:after="200"/>
        <w:ind w:left="27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In what ways can digital platforms be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helpful</w:t>
      </w:r>
      <w:r>
        <w:rPr>
          <w:rFonts w:ascii="Helvetica Neue" w:eastAsia="Helvetica Neue" w:hAnsi="Helvetica Neue" w:cs="Helvetica Neue"/>
          <w:i/>
          <w:iCs/>
          <w:sz w:val="24"/>
          <w:szCs w:val="24"/>
        </w:rPr>
        <w:t xml:space="preserve"> </w:t>
      </w:r>
      <w:r>
        <w:rPr>
          <w:rFonts w:ascii="Helvetica Neue" w:eastAsia="Helvetica Neue" w:hAnsi="Helvetica Neue" w:cs="Helvetica Neue"/>
          <w:sz w:val="24"/>
          <w:szCs w:val="24"/>
        </w:rPr>
        <w:t>during emergencies and support well-being?</w:t>
      </w:r>
    </w:p>
    <w:p w14:paraId="74C2757D" w14:textId="77777777" w:rsidR="00231715" w:rsidRDefault="00204778">
      <w:pPr>
        <w:numPr>
          <w:ilvl w:val="0"/>
          <w:numId w:val="1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Going to curated sources rather than general feed</w:t>
      </w:r>
    </w:p>
    <w:p w14:paraId="6322332B" w14:textId="77777777" w:rsidR="00231715" w:rsidRDefault="00204778">
      <w:pPr>
        <w:numPr>
          <w:ilvl w:val="1"/>
          <w:numId w:val="1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Select sources that will give you good quality, useful information</w:t>
      </w:r>
    </w:p>
    <w:p w14:paraId="3211F514" w14:textId="77777777" w:rsidR="00231715" w:rsidRDefault="00204778">
      <w:pPr>
        <w:numPr>
          <w:ilvl w:val="0"/>
          <w:numId w:val="1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Checking in on friends</w:t>
      </w:r>
    </w:p>
    <w:p w14:paraId="75F3CECA" w14:textId="77777777" w:rsidR="00231715" w:rsidRDefault="00204778">
      <w:pPr>
        <w:numPr>
          <w:ilvl w:val="0"/>
          <w:numId w:val="1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FF"/>
          <w:sz w:val="24"/>
          <w:szCs w:val="24"/>
        </w:rPr>
        <w:t>Local authorities, government agencies, emergency services → seek them out or follow them for accurate, up to date information</w:t>
      </w:r>
    </w:p>
    <w:p w14:paraId="25510303" w14:textId="77777777" w:rsidR="00231715" w:rsidRDefault="00231715">
      <w:pPr>
        <w:rPr>
          <w:rFonts w:ascii="Helvetica Neue" w:eastAsia="Helvetica Neue" w:hAnsi="Helvetica Neue" w:cs="Helvetica Neue"/>
          <w:color w:val="0000FF"/>
          <w:sz w:val="24"/>
          <w:szCs w:val="24"/>
        </w:rPr>
      </w:pPr>
    </w:p>
    <w:p w14:paraId="2FED45A9" w14:textId="77777777" w:rsidR="00231715" w:rsidRDefault="00204778">
      <w:pPr>
        <w:widowControl w:val="0"/>
        <w:numPr>
          <w:ilvl w:val="0"/>
          <w:numId w:val="15"/>
        </w:numPr>
        <w:ind w:left="27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What advice does Matthew have about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doomscrolling</w:t>
      </w:r>
      <w:r>
        <w:rPr>
          <w:rFonts w:ascii="Helvetica Neue" w:eastAsia="Helvetica Neue" w:hAnsi="Helvetica Neue" w:cs="Helvetica Neue"/>
          <w:sz w:val="24"/>
          <w:szCs w:val="24"/>
        </w:rPr>
        <w:t>?</w:t>
      </w:r>
    </w:p>
    <w:p w14:paraId="3C962762" w14:textId="77777777" w:rsidR="00231715" w:rsidRDefault="00204778">
      <w:pPr>
        <w:numPr>
          <w:ilvl w:val="0"/>
          <w:numId w:val="12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Learn how to identify the point when we are not getting </w:t>
      </w:r>
      <w:proofErr w:type="spellStart"/>
      <w:r>
        <w:rPr>
          <w:rFonts w:ascii="Helvetica Neue" w:eastAsia="Helvetica Neue" w:hAnsi="Helvetica Neue" w:cs="Helvetica Neue"/>
          <w:color w:val="0000FF"/>
          <w:sz w:val="24"/>
          <w:szCs w:val="24"/>
        </w:rPr>
        <w:t>anymore</w:t>
      </w:r>
      <w:proofErr w:type="spellEnd"/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 useful information, or the information coming in is confusing or stressing us</w:t>
      </w:r>
    </w:p>
    <w:p w14:paraId="67719CE9" w14:textId="77777777" w:rsidR="00231715" w:rsidRDefault="00204778">
      <w:pPr>
        <w:numPr>
          <w:ilvl w:val="0"/>
          <w:numId w:val="12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b/>
          <w:bCs/>
          <w:color w:val="0000FF"/>
          <w:sz w:val="24"/>
          <w:szCs w:val="24"/>
        </w:rPr>
        <w:t>Set a schedule:</w:t>
      </w:r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 once you know what you need to know to keep yourself safe, don’t check again for an established time (e.g. one hour)</w:t>
      </w:r>
    </w:p>
    <w:p w14:paraId="0C9D8D56" w14:textId="77777777" w:rsidR="00231715" w:rsidRDefault="00231715"/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231715" w14:paraId="2D38BFD3" w14:textId="77777777">
        <w:trPr>
          <w:trHeight w:val="333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3C4EE" w14:textId="77777777" w:rsidR="00231715" w:rsidRDefault="00204778">
            <w:pPr>
              <w:spacing w:after="240"/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t xml:space="preserve">         Pause and </w:t>
            </w:r>
            <w:proofErr w:type="gramStart"/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t>Reflect</w:t>
            </w:r>
            <w:proofErr w:type="gramEnd"/>
            <w:r>
              <w:rPr>
                <w:noProof/>
              </w:rPr>
              <w:drawing>
                <wp:anchor distT="19050" distB="19050" distL="19050" distR="19050" simplePos="0" relativeHeight="251660288" behindDoc="0" locked="0" layoutInCell="1" hidden="0" allowOverlap="1" wp14:anchorId="41FBBF56" wp14:editId="71E83090">
                  <wp:simplePos x="0" y="0"/>
                  <wp:positionH relativeFrom="column">
                    <wp:posOffset>-47624</wp:posOffset>
                  </wp:positionH>
                  <wp:positionV relativeFrom="paragraph">
                    <wp:posOffset>-12641</wp:posOffset>
                  </wp:positionV>
                  <wp:extent cx="482534" cy="229498"/>
                  <wp:effectExtent l="23356" t="113729" r="23356" b="113729"/>
                  <wp:wrapNone/>
                  <wp:docPr id="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 rot="8799281">
                            <a:off x="0" y="0"/>
                            <a:ext cx="482534" cy="2294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9E6AA24" w14:textId="77777777" w:rsidR="00231715" w:rsidRDefault="00204778">
            <w:pPr>
              <w:spacing w:before="240" w:after="2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Matthew has shared ways to stay informed without doomscrolling or constantly checking notifications.</w:t>
            </w:r>
          </w:p>
          <w:p w14:paraId="1119EC17" w14:textId="77777777" w:rsidR="00231715" w:rsidRDefault="00204778">
            <w:pPr>
              <w:spacing w:before="240" w:after="2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Which tip would you try first and why?</w:t>
            </w:r>
          </w:p>
          <w:p w14:paraId="2A82ECFF" w14:textId="77777777" w:rsidR="00231715" w:rsidRDefault="00204778">
            <w:pPr>
              <w:spacing w:before="240" w:after="240"/>
              <w:rPr>
                <w:rFonts w:ascii="Helvetica Neue" w:eastAsia="Helvetica Neue" w:hAnsi="Helvetica Neue" w:cs="Helvetica Neue"/>
                <w:i/>
                <w:iCs/>
                <w:color w:val="0000FF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i/>
                <w:iCs/>
                <w:color w:val="0000FF"/>
                <w:sz w:val="24"/>
                <w:szCs w:val="24"/>
              </w:rPr>
              <w:t>Answers will vary</w:t>
            </w:r>
          </w:p>
          <w:p w14:paraId="7BCAC6C7" w14:textId="77777777" w:rsidR="00231715" w:rsidRDefault="00231715">
            <w:pPr>
              <w:widowControl w:val="0"/>
              <w:spacing w:line="240" w:lineRule="auto"/>
            </w:pPr>
          </w:p>
        </w:tc>
      </w:tr>
    </w:tbl>
    <w:p w14:paraId="7523BB1F" w14:textId="77777777" w:rsidR="00231715" w:rsidRDefault="00231715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76CE7A50" w14:textId="77777777" w:rsidR="00231715" w:rsidRDefault="00204778">
      <w:pPr>
        <w:widowControl w:val="0"/>
        <w:numPr>
          <w:ilvl w:val="0"/>
          <w:numId w:val="15"/>
        </w:numPr>
        <w:ind w:left="27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What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settings or platform habits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can make a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positive difference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in your digital experiences?</w:t>
      </w:r>
    </w:p>
    <w:p w14:paraId="6A37382F" w14:textId="77777777" w:rsidR="00231715" w:rsidRDefault="00204778">
      <w:pPr>
        <w:widowControl w:val="0"/>
        <w:numPr>
          <w:ilvl w:val="0"/>
          <w:numId w:val="14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Turning autoplay off</w:t>
      </w:r>
    </w:p>
    <w:p w14:paraId="63735D48" w14:textId="77777777" w:rsidR="00231715" w:rsidRDefault="00204778">
      <w:pPr>
        <w:widowControl w:val="0"/>
        <w:numPr>
          <w:ilvl w:val="0"/>
          <w:numId w:val="14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Sensitive content turned off, blurring images</w:t>
      </w:r>
    </w:p>
    <w:p w14:paraId="5BCE76CF" w14:textId="77777777" w:rsidR="00231715" w:rsidRDefault="00204778">
      <w:pPr>
        <w:widowControl w:val="0"/>
        <w:numPr>
          <w:ilvl w:val="0"/>
          <w:numId w:val="14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Muting words</w:t>
      </w:r>
    </w:p>
    <w:p w14:paraId="1AB0D35F" w14:textId="77777777" w:rsidR="00231715" w:rsidRDefault="00204778">
      <w:pPr>
        <w:widowControl w:val="0"/>
        <w:numPr>
          <w:ilvl w:val="0"/>
          <w:numId w:val="14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Curating feed, muting accounts </w:t>
      </w:r>
    </w:p>
    <w:p w14:paraId="0CA993C5" w14:textId="77777777" w:rsidR="00231715" w:rsidRDefault="00204778">
      <w:pPr>
        <w:widowControl w:val="0"/>
        <w:numPr>
          <w:ilvl w:val="0"/>
          <w:numId w:val="14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Finding and following sources that are reliable, helpful</w:t>
      </w:r>
    </w:p>
    <w:p w14:paraId="60969F24" w14:textId="77777777" w:rsidR="00231715" w:rsidRDefault="00231715">
      <w:pPr>
        <w:widowControl w:val="0"/>
        <w:ind w:left="720"/>
        <w:rPr>
          <w:rFonts w:ascii="Helvetica Neue" w:eastAsia="Helvetica Neue" w:hAnsi="Helvetica Neue" w:cs="Helvetica Neue"/>
          <w:color w:val="0000FF"/>
          <w:sz w:val="24"/>
          <w:szCs w:val="24"/>
        </w:rPr>
      </w:pPr>
    </w:p>
    <w:p w14:paraId="0D641939" w14:textId="77777777" w:rsidR="00231715" w:rsidRDefault="00231715">
      <w:pPr>
        <w:widowControl w:val="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54285DD2" w14:textId="77777777" w:rsidR="00231715" w:rsidRDefault="00204778">
      <w:pPr>
        <w:widowControl w:val="0"/>
        <w:numPr>
          <w:ilvl w:val="0"/>
          <w:numId w:val="15"/>
        </w:numPr>
        <w:ind w:left="27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What are ways communities can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rebuild connection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using social media?</w:t>
      </w:r>
    </w:p>
    <w:p w14:paraId="2BA43162" w14:textId="77777777" w:rsidR="00231715" w:rsidRDefault="00204778">
      <w:pPr>
        <w:widowControl w:val="0"/>
        <w:numPr>
          <w:ilvl w:val="0"/>
          <w:numId w:val="3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Power, opportunity to rebuild community</w:t>
      </w:r>
    </w:p>
    <w:p w14:paraId="55074C40" w14:textId="77777777" w:rsidR="00231715" w:rsidRDefault="00204778">
      <w:pPr>
        <w:widowControl w:val="0"/>
        <w:numPr>
          <w:ilvl w:val="0"/>
          <w:numId w:val="3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Connect, make plans to meet up in person </w:t>
      </w:r>
    </w:p>
    <w:p w14:paraId="14051050" w14:textId="77777777" w:rsidR="00231715" w:rsidRDefault="00204778">
      <w:pPr>
        <w:widowControl w:val="0"/>
        <w:numPr>
          <w:ilvl w:val="0"/>
          <w:numId w:val="3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Share community information, resources  </w:t>
      </w:r>
    </w:p>
    <w:p w14:paraId="214F9778" w14:textId="77777777" w:rsidR="00231715" w:rsidRDefault="00231715">
      <w:pPr>
        <w:widowControl w:val="0"/>
        <w:ind w:left="720"/>
        <w:rPr>
          <w:rFonts w:ascii="Helvetica Neue" w:eastAsia="Helvetica Neue" w:hAnsi="Helvetica Neue" w:cs="Helvetica Neue"/>
          <w:color w:val="0000FF"/>
          <w:sz w:val="24"/>
          <w:szCs w:val="24"/>
        </w:rPr>
      </w:pPr>
    </w:p>
    <w:p w14:paraId="0572983C" w14:textId="77777777" w:rsidR="00231715" w:rsidRDefault="00204778">
      <w:pPr>
        <w:widowControl w:val="0"/>
        <w:ind w:left="720"/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 xml:space="preserve"> </w:t>
      </w:r>
    </w:p>
    <w:p w14:paraId="1846EDC5" w14:textId="77777777" w:rsidR="00231715" w:rsidRDefault="00204778">
      <w:pPr>
        <w:widowControl w:val="0"/>
        <w:numPr>
          <w:ilvl w:val="0"/>
          <w:numId w:val="15"/>
        </w:numPr>
        <w:ind w:left="27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What is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one action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you can take this week to improve your digital well-being, or to support a friend or a peer?</w:t>
      </w:r>
    </w:p>
    <w:p w14:paraId="741C6C57" w14:textId="77777777" w:rsidR="00231715" w:rsidRDefault="00204778">
      <w:pPr>
        <w:widowControl w:val="0"/>
        <w:numPr>
          <w:ilvl w:val="0"/>
          <w:numId w:val="6"/>
        </w:numPr>
        <w:rPr>
          <w:rFonts w:ascii="Helvetica Neue" w:eastAsia="Helvetica Neue" w:hAnsi="Helvetica Neue" w:cs="Helvetica Neue"/>
          <w:color w:val="0000FF"/>
          <w:sz w:val="24"/>
          <w:szCs w:val="24"/>
        </w:rPr>
      </w:pPr>
      <w:r>
        <w:rPr>
          <w:rFonts w:ascii="Helvetica Neue" w:eastAsia="Helvetica Neue" w:hAnsi="Helvetica Neue" w:cs="Helvetica Neue"/>
          <w:color w:val="0000FF"/>
          <w:sz w:val="24"/>
          <w:szCs w:val="24"/>
        </w:rPr>
        <w:t>Answers will vary</w:t>
      </w:r>
    </w:p>
    <w:p w14:paraId="01753447" w14:textId="77777777" w:rsidR="00231715" w:rsidRDefault="00231715">
      <w:pPr>
        <w:spacing w:before="240" w:after="240"/>
        <w:rPr>
          <w:rFonts w:ascii="Helvetica Neue" w:eastAsia="Helvetica Neue" w:hAnsi="Helvetica Neue" w:cs="Helvetica Neue"/>
          <w:b/>
          <w:bCs/>
          <w:sz w:val="24"/>
          <w:szCs w:val="24"/>
        </w:rPr>
      </w:pPr>
    </w:p>
    <w:p w14:paraId="08634636" w14:textId="77777777" w:rsidR="00231715" w:rsidRDefault="00204778">
      <w:pPr>
        <w:spacing w:before="240" w:after="240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noProof/>
        </w:rPr>
        <w:drawing>
          <wp:anchor distT="19050" distB="19050" distL="19050" distR="19050" simplePos="0" relativeHeight="251661312" behindDoc="1" locked="0" layoutInCell="1" hidden="0" allowOverlap="1" wp14:anchorId="739BFAD9" wp14:editId="41F33E75">
            <wp:simplePos x="0" y="0"/>
            <wp:positionH relativeFrom="column">
              <wp:posOffset>-749219</wp:posOffset>
            </wp:positionH>
            <wp:positionV relativeFrom="paragraph">
              <wp:posOffset>322053</wp:posOffset>
            </wp:positionV>
            <wp:extent cx="774125" cy="580594"/>
            <wp:effectExtent l="84415" t="58361" r="84415" b="58361"/>
            <wp:wrapNone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 rot="4566747">
                      <a:off x="0" y="0"/>
                      <a:ext cx="774125" cy="580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8944DB" w14:textId="77777777" w:rsidR="00231715" w:rsidRDefault="00204778">
      <w:pPr>
        <w:spacing w:before="240" w:after="240"/>
      </w:pPr>
      <w:r>
        <w:rPr>
          <w:rFonts w:ascii="Helvetica Neue" w:eastAsia="Helvetica Neue" w:hAnsi="Helvetica Neue" w:cs="Helvetica Neue"/>
          <w:b/>
          <w:bCs/>
          <w:noProof/>
          <w:sz w:val="24"/>
          <w:szCs w:val="24"/>
        </w:rPr>
        <w:drawing>
          <wp:anchor distT="19050" distB="19050" distL="19050" distR="19050" simplePos="0" relativeHeight="251662336" behindDoc="1" locked="0" layoutInCell="1" hidden="0" allowOverlap="1" wp14:anchorId="2BAFF070" wp14:editId="17A7BBAD">
            <wp:simplePos x="0" y="0"/>
            <wp:positionH relativeFrom="page">
              <wp:posOffset>1828800</wp:posOffset>
            </wp:positionH>
            <wp:positionV relativeFrom="page">
              <wp:posOffset>14867564</wp:posOffset>
            </wp:positionV>
            <wp:extent cx="261527" cy="295939"/>
            <wp:effectExtent l="66330" t="49124" r="66330" b="49124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 rot="18900000">
                      <a:off x="0" y="0"/>
                      <a:ext cx="261527" cy="2959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4"/>
          <w:szCs w:val="24"/>
        </w:rPr>
        <w:drawing>
          <wp:anchor distT="19050" distB="19050" distL="19050" distR="19050" simplePos="0" relativeHeight="251663360" behindDoc="1" locked="0" layoutInCell="1" hidden="0" allowOverlap="1" wp14:anchorId="18D79E29" wp14:editId="22DB5B38">
            <wp:simplePos x="0" y="0"/>
            <wp:positionH relativeFrom="page">
              <wp:posOffset>1828800</wp:posOffset>
            </wp:positionH>
            <wp:positionV relativeFrom="page">
              <wp:posOffset>14867564</wp:posOffset>
            </wp:positionV>
            <wp:extent cx="261527" cy="295939"/>
            <wp:effectExtent l="66330" t="49124" r="66330" b="49124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 rot="18900000">
                      <a:off x="0" y="0"/>
                      <a:ext cx="261527" cy="2959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sz w:val="28"/>
          <w:szCs w:val="28"/>
        </w:rPr>
        <w:t>Key Takeaways</w:t>
      </w:r>
      <w:r>
        <w:rPr>
          <w:rFonts w:ascii="Helvetica Neue" w:eastAsia="Helvetica Neue" w:hAnsi="Helvetica Neue" w:cs="Helvetica Neue"/>
          <w:b/>
          <w:bCs/>
          <w:noProof/>
          <w:sz w:val="24"/>
          <w:szCs w:val="24"/>
        </w:rPr>
        <w:drawing>
          <wp:anchor distT="19050" distB="19050" distL="19050" distR="19050" simplePos="0" relativeHeight="251664384" behindDoc="1" locked="0" layoutInCell="1" hidden="0" allowOverlap="1" wp14:anchorId="54474264" wp14:editId="4CCAE85E">
            <wp:simplePos x="0" y="0"/>
            <wp:positionH relativeFrom="page">
              <wp:posOffset>4063896</wp:posOffset>
            </wp:positionH>
            <wp:positionV relativeFrom="page">
              <wp:posOffset>14902104</wp:posOffset>
            </wp:positionV>
            <wp:extent cx="261527" cy="295939"/>
            <wp:effectExtent l="66330" t="49124" r="66330" b="49124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 rot="18900000">
                      <a:off x="0" y="0"/>
                      <a:ext cx="261527" cy="2959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237697" w14:textId="77777777" w:rsidR="00231715" w:rsidRDefault="00204778">
      <w:pPr>
        <w:jc w:val="center"/>
        <w:rPr>
          <w:rFonts w:ascii="Helvetica Neue" w:eastAsia="Helvetica Neue" w:hAnsi="Helvetica Neue" w:cs="Helvetica Neue"/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114300" distB="114300" distL="114300" distR="114300" wp14:anchorId="1F414986" wp14:editId="26AE5852">
                <wp:extent cx="5605463" cy="850896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5463" cy="850896"/>
                          <a:chOff x="66400" y="360650"/>
                          <a:chExt cx="7145550" cy="1004350"/>
                        </a:xfrm>
                      </wpg:grpSpPr>
                      <wps:wsp>
                        <wps:cNvPr id="1227785059" name="Rectangle: Rounded Corners 1227785059"/>
                        <wps:cNvSpPr/>
                        <wps:spPr>
                          <a:xfrm>
                            <a:off x="71175" y="365425"/>
                            <a:ext cx="2172300" cy="994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24C691E" w14:textId="77777777" w:rsidR="00231715" w:rsidRDefault="00204778">
                              <w:pPr>
                                <w:spacing w:before="240" w:after="240" w:line="275" w:lineRule="auto"/>
                                <w:textDirection w:val="btLr"/>
                              </w:pPr>
                              <w:r>
                                <w:rPr>
                                  <w:rFonts w:ascii="Helvetica Neue" w:eastAsia="Helvetica Neue" w:hAnsi="Helvetica Neue" w:cs="Helvetica Neue"/>
                                  <w:b/>
                                  <w:color w:val="000000"/>
                                </w:rPr>
                                <w:t xml:space="preserve">Notice: </w:t>
                              </w:r>
                              <w:r>
                                <w:rPr>
                                  <w:rFonts w:ascii="Helvetica Neue" w:eastAsia="Helvetica Neue" w:hAnsi="Helvetica Neue" w:cs="Helvetica Neue"/>
                                  <w:color w:val="000000"/>
                                </w:rPr>
                                <w:t>Recognize how and when your digital habits affect your well-being, both negatively and positively.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23796929" name="Rectangle: Rounded Corners 1823796929"/>
                        <wps:cNvSpPr/>
                        <wps:spPr>
                          <a:xfrm>
                            <a:off x="2508487" y="365425"/>
                            <a:ext cx="2474400" cy="994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EB9937C" w14:textId="77777777" w:rsidR="00231715" w:rsidRDefault="00204778">
                              <w:pPr>
                                <w:spacing w:before="240" w:after="240" w:line="275" w:lineRule="auto"/>
                                <w:textDirection w:val="btLr"/>
                              </w:pPr>
                              <w:r>
                                <w:rPr>
                                  <w:rFonts w:ascii="Helvetica Neue" w:eastAsia="Helvetica Neue" w:hAnsi="Helvetica Neue" w:cs="Helvetica Neue"/>
                                  <w:b/>
                                  <w:color w:val="000000"/>
                                </w:rPr>
                                <w:t xml:space="preserve">Care: </w:t>
                              </w:r>
                              <w:r>
                                <w:rPr>
                                  <w:rFonts w:ascii="Helvetica Neue" w:eastAsia="Helvetica Neue" w:hAnsi="Helvetica Neue" w:cs="Helvetica Neue"/>
                                  <w:color w:val="000000"/>
                                </w:rPr>
                                <w:t>Take intentional breaks, set limits for checking notifications, curate your feed with good quality, useful sources of information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32837002" name="Rectangle: Rounded Corners 2032837002"/>
                        <wps:cNvSpPr/>
                        <wps:spPr>
                          <a:xfrm>
                            <a:off x="5247875" y="365425"/>
                            <a:ext cx="1959300" cy="994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C4EEC79" w14:textId="77777777" w:rsidR="00231715" w:rsidRDefault="00204778">
                              <w:pPr>
                                <w:spacing w:before="240" w:after="240" w:line="275" w:lineRule="auto"/>
                                <w:textDirection w:val="btLr"/>
                              </w:pPr>
                              <w:r>
                                <w:rPr>
                                  <w:rFonts w:ascii="Helvetica Neue" w:eastAsia="Helvetica Neue" w:hAnsi="Helvetica Neue" w:cs="Helvetica Neue"/>
                                  <w:b/>
                                  <w:color w:val="000000"/>
                                </w:rPr>
                                <w:t xml:space="preserve">Connect: </w:t>
                              </w:r>
                              <w:r>
                                <w:rPr>
                                  <w:rFonts w:ascii="Helvetica Neue" w:eastAsia="Helvetica Neue" w:hAnsi="Helvetica Neue" w:cs="Helvetica Neue"/>
                                  <w:color w:val="000000"/>
                                </w:rPr>
                                <w:t>Check in with others, and use digital tools to build or rebuild community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605463" cy="850896"/>
                <wp:effectExtent b="0" l="0" r="0" t="0"/>
                <wp:docPr id="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5463" cy="8508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7F8945BC" w14:textId="77777777" w:rsidR="00231715" w:rsidRDefault="00231715">
      <w:pPr>
        <w:widowControl w:val="0"/>
        <w:spacing w:before="240" w:after="240"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sectPr w:rsidR="00231715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B520F" w14:textId="77777777" w:rsidR="00204778" w:rsidRDefault="00204778">
      <w:pPr>
        <w:spacing w:line="240" w:lineRule="auto"/>
      </w:pPr>
      <w:r>
        <w:separator/>
      </w:r>
    </w:p>
  </w:endnote>
  <w:endnote w:type="continuationSeparator" w:id="0">
    <w:p w14:paraId="325DA1D4" w14:textId="77777777" w:rsidR="00204778" w:rsidRDefault="002047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C15E9876-EC01-4A86-A62E-5F7BD94DBD98}"/>
    <w:embedBold r:id="rId2" w:fontKey="{5D553E17-515E-4DB8-A124-D7A2A61E9593}"/>
    <w:embedItalic r:id="rId3" w:fontKey="{8E7C7C26-F7CD-4AA6-A2E6-E6C91E3414EB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DD0EA73-6B34-413D-A9C8-7F4B3D3A20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B9400AB-D394-41B6-84B6-E75A791781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0C682" w14:textId="77777777" w:rsidR="00231715" w:rsidRDefault="00204778">
    <w:pPr>
      <w:ind w:left="-540"/>
      <w:rPr>
        <w:rFonts w:ascii="Helvetica Neue" w:eastAsia="Helvetica Neue" w:hAnsi="Helvetica Neue" w:cs="Helvetica Neue"/>
        <w:b/>
        <w:bCs/>
        <w:color w:val="FFFFFF"/>
        <w:sz w:val="18"/>
        <w:szCs w:val="18"/>
      </w:rPr>
    </w:pPr>
    <w:r>
      <w:pict w14:anchorId="2FCCC413">
        <v:rect id="_x0000_i1027" style="width:0;height:1.5pt" o:hralign="center" o:hrstd="t" o:hr="t" fillcolor="#a0a0a0" stroked="f"/>
      </w:pict>
    </w:r>
  </w:p>
  <w:p w14:paraId="32CC4910" w14:textId="77777777" w:rsidR="00231715" w:rsidRDefault="00204778">
    <w:pPr>
      <w:ind w:left="-540"/>
      <w:rPr>
        <w:rFonts w:ascii="Helvetica Neue" w:eastAsia="Helvetica Neue" w:hAnsi="Helvetica Neue" w:cs="Helvetica Neue"/>
      </w:rPr>
    </w:pPr>
    <w:r>
      <w:rPr>
        <w:rFonts w:ascii="Helvetica Neue" w:eastAsia="Helvetica Neue" w:hAnsi="Helvetica Neue" w:cs="Helvetica Neue"/>
        <w:b/>
        <w:bCs/>
        <w:color w:val="FFFFFF"/>
        <w:sz w:val="18"/>
        <w:szCs w:val="18"/>
        <w:highlight w:val="black"/>
      </w:rPr>
      <w:t xml:space="preserve"> HANDOUT </w:t>
    </w:r>
    <w:r>
      <w:rPr>
        <w:rFonts w:ascii="Helvetica Neue" w:eastAsia="Helvetica Neue" w:hAnsi="Helvetica Neue" w:cs="Helvetica Neue"/>
        <w:sz w:val="18"/>
        <w:szCs w:val="18"/>
      </w:rPr>
      <w:tab/>
    </w:r>
    <w:r>
      <w:rPr>
        <w:rFonts w:ascii="Helvetica Neue" w:eastAsia="Helvetica Neue" w:hAnsi="Helvetica Neue" w:cs="Helvetica Neue"/>
        <w:b/>
        <w:bCs/>
        <w:sz w:val="18"/>
        <w:szCs w:val="18"/>
      </w:rPr>
      <w:t>Video Guide: Digital Well-Being During Emergencies</w:t>
    </w:r>
    <w:r>
      <w:rPr>
        <w:rFonts w:ascii="Helvetica Neue" w:eastAsia="Helvetica Neue" w:hAnsi="Helvetica Neue" w:cs="Helvetica Neue"/>
        <w:b/>
        <w:bCs/>
      </w:rPr>
      <w:tab/>
    </w:r>
    <w:r>
      <w:rPr>
        <w:rFonts w:ascii="Helvetica Neue" w:eastAsia="Helvetica Neue" w:hAnsi="Helvetica Neue" w:cs="Helvetica Neue"/>
        <w:b/>
        <w:bCs/>
      </w:rPr>
      <w:tab/>
      <w:t xml:space="preserve">       </w:t>
    </w:r>
    <w:r>
      <w:rPr>
        <w:rFonts w:ascii="Helvetica Neue" w:eastAsia="Helvetica Neue" w:hAnsi="Helvetica Neue" w:cs="Helvetica Neue"/>
        <w:sz w:val="16"/>
        <w:szCs w:val="16"/>
      </w:rPr>
      <w:t xml:space="preserve">© COPYRIGHT 2026 JACK.ORG  </w:t>
    </w:r>
    <w:r>
      <w:rPr>
        <w:rFonts w:ascii="Helvetica Neue" w:eastAsia="Helvetica Neue" w:hAnsi="Helvetica Neue" w:cs="Helvetica Neue"/>
      </w:rPr>
      <w:tab/>
      <w:t xml:space="preserve"> </w:t>
    </w:r>
  </w:p>
  <w:p w14:paraId="621BAA80" w14:textId="77777777" w:rsidR="00231715" w:rsidRDefault="00204778">
    <w:pPr>
      <w:spacing w:after="200"/>
      <w:ind w:left="-540"/>
    </w:pPr>
    <w:r>
      <w:rPr>
        <w:rFonts w:ascii="Helvetica Neue" w:eastAsia="Helvetica Neue" w:hAnsi="Helvetica Neue" w:cs="Helvetica Neue"/>
        <w:sz w:val="16"/>
        <w:szCs w:val="16"/>
      </w:rPr>
      <w:t>Shareable with attribution for noncommercial use. Remixing is permitted.</w:t>
    </w:r>
    <w:r>
      <w:rPr>
        <w:rFonts w:ascii="Helvetica Neue" w:eastAsia="Helvetica Neue" w:hAnsi="Helvetica Neue" w:cs="Helvetica Neue"/>
      </w:rPr>
      <w:t xml:space="preserve"> </w:t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  <w:t xml:space="preserve">                           </w:t>
    </w:r>
    <w:r>
      <w:rPr>
        <w:rFonts w:ascii="Helvetica Neue" w:eastAsia="Helvetica Neue" w:hAnsi="Helvetica Neue" w:cs="Helvetica Neue"/>
        <w:sz w:val="16"/>
        <w:szCs w:val="16"/>
      </w:rPr>
      <w:fldChar w:fldCharType="begin"/>
    </w:r>
    <w:r>
      <w:rPr>
        <w:rFonts w:ascii="Helvetica Neue" w:eastAsia="Helvetica Neue" w:hAnsi="Helvetica Neue" w:cs="Helvetica Neue"/>
        <w:sz w:val="16"/>
        <w:szCs w:val="16"/>
      </w:rPr>
      <w:instrText>PAGE</w:instrText>
    </w:r>
    <w:r>
      <w:rPr>
        <w:rFonts w:ascii="Helvetica Neue" w:eastAsia="Helvetica Neue" w:hAnsi="Helvetica Neue" w:cs="Helvetica Neue"/>
        <w:sz w:val="16"/>
        <w:szCs w:val="16"/>
      </w:rPr>
      <w:fldChar w:fldCharType="separate"/>
    </w:r>
    <w:r>
      <w:rPr>
        <w:rFonts w:ascii="Helvetica Neue" w:eastAsia="Helvetica Neue" w:hAnsi="Helvetica Neue" w:cs="Helvetica Neue"/>
        <w:noProof/>
        <w:sz w:val="16"/>
        <w:szCs w:val="16"/>
      </w:rPr>
      <w:t>2</w:t>
    </w:r>
    <w:r>
      <w:rPr>
        <w:rFonts w:ascii="Helvetica Neue" w:eastAsia="Helvetica Neue" w:hAnsi="Helvetica Neue" w:cs="Helvetica Neue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7142" w14:textId="77777777" w:rsidR="00231715" w:rsidRDefault="00204778">
    <w:pPr>
      <w:ind w:left="-540"/>
      <w:rPr>
        <w:rFonts w:ascii="Helvetica Neue" w:eastAsia="Helvetica Neue" w:hAnsi="Helvetica Neue" w:cs="Helvetica Neue"/>
        <w:b/>
        <w:bCs/>
        <w:color w:val="FFFFFF"/>
        <w:sz w:val="18"/>
        <w:szCs w:val="18"/>
        <w:highlight w:val="black"/>
      </w:rPr>
    </w:pPr>
    <w:r>
      <w:pict w14:anchorId="34725C51">
        <v:rect id="_x0000_i1028" style="width:0;height:1.5pt" o:hralign="center" o:hrstd="t" o:hr="t" fillcolor="#a0a0a0" stroked="f"/>
      </w:pict>
    </w:r>
  </w:p>
  <w:p w14:paraId="43C9F6B9" w14:textId="77777777" w:rsidR="00231715" w:rsidRDefault="00204778">
    <w:pPr>
      <w:ind w:left="-540"/>
      <w:rPr>
        <w:rFonts w:ascii="Helvetica Neue" w:eastAsia="Helvetica Neue" w:hAnsi="Helvetica Neue" w:cs="Helvetica Neue"/>
      </w:rPr>
    </w:pPr>
    <w:r>
      <w:rPr>
        <w:rFonts w:ascii="Helvetica Neue" w:eastAsia="Helvetica Neue" w:hAnsi="Helvetica Neue" w:cs="Helvetica Neue"/>
        <w:b/>
        <w:bCs/>
        <w:color w:val="FFFFFF"/>
        <w:sz w:val="18"/>
        <w:szCs w:val="18"/>
        <w:highlight w:val="black"/>
      </w:rPr>
      <w:t xml:space="preserve"> HANDOUT </w:t>
    </w:r>
    <w:r>
      <w:rPr>
        <w:rFonts w:ascii="Helvetica Neue" w:eastAsia="Helvetica Neue" w:hAnsi="Helvetica Neue" w:cs="Helvetica Neue"/>
        <w:sz w:val="18"/>
        <w:szCs w:val="18"/>
      </w:rPr>
      <w:tab/>
    </w:r>
    <w:r>
      <w:rPr>
        <w:rFonts w:ascii="Helvetica Neue" w:eastAsia="Helvetica Neue" w:hAnsi="Helvetica Neue" w:cs="Helvetica Neue"/>
        <w:b/>
        <w:bCs/>
        <w:sz w:val="18"/>
        <w:szCs w:val="18"/>
      </w:rPr>
      <w:t>Video Guide: Digital Well-Being During Emergencies</w:t>
    </w:r>
    <w:r>
      <w:rPr>
        <w:rFonts w:ascii="Helvetica Neue" w:eastAsia="Helvetica Neue" w:hAnsi="Helvetica Neue" w:cs="Helvetica Neue"/>
        <w:b/>
        <w:bCs/>
      </w:rPr>
      <w:tab/>
    </w:r>
    <w:r>
      <w:rPr>
        <w:rFonts w:ascii="Helvetica Neue" w:eastAsia="Helvetica Neue" w:hAnsi="Helvetica Neue" w:cs="Helvetica Neue"/>
        <w:b/>
        <w:bCs/>
      </w:rPr>
      <w:tab/>
      <w:t xml:space="preserve">       </w:t>
    </w:r>
    <w:r>
      <w:rPr>
        <w:rFonts w:ascii="Helvetica Neue" w:eastAsia="Helvetica Neue" w:hAnsi="Helvetica Neue" w:cs="Helvetica Neue"/>
        <w:sz w:val="16"/>
        <w:szCs w:val="16"/>
      </w:rPr>
      <w:t xml:space="preserve">© COPYRIGHT 2026 JACK.ORG  </w:t>
    </w:r>
    <w:r>
      <w:rPr>
        <w:rFonts w:ascii="Helvetica Neue" w:eastAsia="Helvetica Neue" w:hAnsi="Helvetica Neue" w:cs="Helvetica Neue"/>
      </w:rPr>
      <w:tab/>
      <w:t xml:space="preserve"> </w:t>
    </w:r>
  </w:p>
  <w:p w14:paraId="360AF9E3" w14:textId="77777777" w:rsidR="00231715" w:rsidRDefault="00204778">
    <w:pPr>
      <w:ind w:left="-540"/>
      <w:rPr>
        <w:rFonts w:ascii="Helvetica Neue" w:eastAsia="Helvetica Neue" w:hAnsi="Helvetica Neue" w:cs="Helvetica Neue"/>
        <w:sz w:val="16"/>
        <w:szCs w:val="16"/>
      </w:rPr>
    </w:pPr>
    <w:r>
      <w:rPr>
        <w:rFonts w:ascii="Helvetica Neue" w:eastAsia="Helvetica Neue" w:hAnsi="Helvetica Neue" w:cs="Helvetica Neue"/>
        <w:sz w:val="16"/>
        <w:szCs w:val="16"/>
      </w:rPr>
      <w:t>Shareable with attribution for noncommercial use. Remixing is permitted.</w:t>
    </w:r>
    <w:r>
      <w:rPr>
        <w:rFonts w:ascii="Helvetica Neue" w:eastAsia="Helvetica Neue" w:hAnsi="Helvetica Neue" w:cs="Helvetica Neue"/>
      </w:rPr>
      <w:t xml:space="preserve"> </w:t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  <w:t xml:space="preserve">                            </w:t>
    </w:r>
    <w:r>
      <w:rPr>
        <w:rFonts w:ascii="Helvetica Neue" w:eastAsia="Helvetica Neue" w:hAnsi="Helvetica Neue" w:cs="Helvetica Neue"/>
        <w:sz w:val="16"/>
        <w:szCs w:val="16"/>
      </w:rPr>
      <w:fldChar w:fldCharType="begin"/>
    </w:r>
    <w:r>
      <w:rPr>
        <w:rFonts w:ascii="Helvetica Neue" w:eastAsia="Helvetica Neue" w:hAnsi="Helvetica Neue" w:cs="Helvetica Neue"/>
        <w:sz w:val="16"/>
        <w:szCs w:val="16"/>
      </w:rPr>
      <w:instrText>PAGE</w:instrText>
    </w:r>
    <w:r>
      <w:rPr>
        <w:rFonts w:ascii="Helvetica Neue" w:eastAsia="Helvetica Neue" w:hAnsi="Helvetica Neue" w:cs="Helvetica Neue"/>
        <w:sz w:val="16"/>
        <w:szCs w:val="16"/>
      </w:rPr>
      <w:fldChar w:fldCharType="separate"/>
    </w:r>
    <w:r>
      <w:rPr>
        <w:rFonts w:ascii="Helvetica Neue" w:eastAsia="Helvetica Neue" w:hAnsi="Helvetica Neue" w:cs="Helvetica Neue"/>
        <w:noProof/>
        <w:sz w:val="16"/>
        <w:szCs w:val="16"/>
      </w:rPr>
      <w:t>1</w:t>
    </w:r>
    <w:r>
      <w:rPr>
        <w:rFonts w:ascii="Helvetica Neue" w:eastAsia="Helvetica Neue" w:hAnsi="Helvetica Neue" w:cs="Helvetica Neu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94AFD" w14:textId="77777777" w:rsidR="00204778" w:rsidRDefault="00204778">
      <w:pPr>
        <w:spacing w:line="240" w:lineRule="auto"/>
      </w:pPr>
      <w:r>
        <w:separator/>
      </w:r>
    </w:p>
  </w:footnote>
  <w:footnote w:type="continuationSeparator" w:id="0">
    <w:p w14:paraId="2A49BE69" w14:textId="77777777" w:rsidR="00204778" w:rsidRDefault="002047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8562E" w14:textId="77777777" w:rsidR="00231715" w:rsidRDefault="00204778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2C648C3" wp14:editId="7BE23308">
          <wp:simplePos x="0" y="0"/>
          <wp:positionH relativeFrom="column">
            <wp:posOffset>5067300</wp:posOffset>
          </wp:positionH>
          <wp:positionV relativeFrom="paragraph">
            <wp:posOffset>-152399</wp:posOffset>
          </wp:positionV>
          <wp:extent cx="854117" cy="223838"/>
          <wp:effectExtent l="0" t="0" r="0" b="0"/>
          <wp:wrapSquare wrapText="bothSides" distT="114300" distB="114300" distL="114300" distR="114300"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4117" cy="223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E328" w14:textId="77777777" w:rsidR="00231715" w:rsidRDefault="00204778">
    <w:pPr>
      <w:rPr>
        <w:rFonts w:ascii="Helvetica Neue" w:eastAsia="Helvetica Neue" w:hAnsi="Helvetica Neue" w:cs="Helvetica Neue"/>
        <w:sz w:val="16"/>
        <w:szCs w:val="16"/>
      </w:rPr>
    </w:pPr>
    <w:r>
      <w:rPr>
        <w:rFonts w:ascii="Helvetica Neue" w:eastAsia="Helvetica Neue" w:hAnsi="Helvetica Neue" w:cs="Helvetica Neue"/>
        <w:b/>
        <w:bCs/>
        <w:sz w:val="24"/>
        <w:szCs w:val="24"/>
      </w:rPr>
      <w:t>TEACHER ANSWER KEY</w:t>
    </w:r>
  </w:p>
  <w:p w14:paraId="5CF63418" w14:textId="77777777" w:rsidR="00231715" w:rsidRDefault="00204778">
    <w:r>
      <w:pict w14:anchorId="5D8AE4A4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40475"/>
    <w:multiLevelType w:val="multilevel"/>
    <w:tmpl w:val="75049F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987B83"/>
    <w:multiLevelType w:val="multilevel"/>
    <w:tmpl w:val="6BC872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0A29DC"/>
    <w:multiLevelType w:val="multilevel"/>
    <w:tmpl w:val="4F5A9FEA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0337D0E"/>
    <w:multiLevelType w:val="multilevel"/>
    <w:tmpl w:val="8E6C46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9C1896"/>
    <w:multiLevelType w:val="multilevel"/>
    <w:tmpl w:val="BDB200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3EC2599"/>
    <w:multiLevelType w:val="multilevel"/>
    <w:tmpl w:val="115683D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60C3398"/>
    <w:multiLevelType w:val="multilevel"/>
    <w:tmpl w:val="234EDE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C63C62"/>
    <w:multiLevelType w:val="multilevel"/>
    <w:tmpl w:val="62BAF1F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E973CED"/>
    <w:multiLevelType w:val="multilevel"/>
    <w:tmpl w:val="22567E2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4B43FDF"/>
    <w:multiLevelType w:val="multilevel"/>
    <w:tmpl w:val="32DC87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A37353B"/>
    <w:multiLevelType w:val="multilevel"/>
    <w:tmpl w:val="CD68CB9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3796D49"/>
    <w:multiLevelType w:val="multilevel"/>
    <w:tmpl w:val="97A2D0F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65A008ED"/>
    <w:multiLevelType w:val="multilevel"/>
    <w:tmpl w:val="36F6D8F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6CDF6991"/>
    <w:multiLevelType w:val="multilevel"/>
    <w:tmpl w:val="61BE2A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42162FE"/>
    <w:multiLevelType w:val="multilevel"/>
    <w:tmpl w:val="E1A043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5940F94"/>
    <w:multiLevelType w:val="multilevel"/>
    <w:tmpl w:val="C0C4C2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71468992">
    <w:abstractNumId w:val="1"/>
  </w:num>
  <w:num w:numId="2" w16cid:durableId="829372273">
    <w:abstractNumId w:val="10"/>
  </w:num>
  <w:num w:numId="3" w16cid:durableId="94787605">
    <w:abstractNumId w:val="3"/>
  </w:num>
  <w:num w:numId="4" w16cid:durableId="2015111167">
    <w:abstractNumId w:val="11"/>
  </w:num>
  <w:num w:numId="5" w16cid:durableId="655380731">
    <w:abstractNumId w:val="9"/>
  </w:num>
  <w:num w:numId="6" w16cid:durableId="6443905">
    <w:abstractNumId w:val="13"/>
  </w:num>
  <w:num w:numId="7" w16cid:durableId="233005741">
    <w:abstractNumId w:val="0"/>
  </w:num>
  <w:num w:numId="8" w16cid:durableId="93481589">
    <w:abstractNumId w:val="8"/>
  </w:num>
  <w:num w:numId="9" w16cid:durableId="860513470">
    <w:abstractNumId w:val="12"/>
  </w:num>
  <w:num w:numId="10" w16cid:durableId="1032924436">
    <w:abstractNumId w:val="2"/>
  </w:num>
  <w:num w:numId="11" w16cid:durableId="77991718">
    <w:abstractNumId w:val="15"/>
  </w:num>
  <w:num w:numId="12" w16cid:durableId="1780879212">
    <w:abstractNumId w:val="6"/>
  </w:num>
  <w:num w:numId="13" w16cid:durableId="1608270342">
    <w:abstractNumId w:val="5"/>
  </w:num>
  <w:num w:numId="14" w16cid:durableId="1953978782">
    <w:abstractNumId w:val="4"/>
  </w:num>
  <w:num w:numId="15" w16cid:durableId="2005038962">
    <w:abstractNumId w:val="14"/>
  </w:num>
  <w:num w:numId="16" w16cid:durableId="422729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15"/>
    <w:rsid w:val="00104309"/>
    <w:rsid w:val="00204778"/>
    <w:rsid w:val="0023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CD76C78"/>
  <w15:docId w15:val="{0A6B4DC1-F432-4BD2-90F5-82AB820E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3440</Characters>
  <Application>Microsoft Office Word</Application>
  <DocSecurity>0</DocSecurity>
  <Lines>28</Lines>
  <Paragraphs>8</Paragraphs>
  <ScaleCrop>false</ScaleCrop>
  <Company>Province of New Brunswick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Allain-Geldart, Abigail (EECD/EDPE)</dc:creator>
  <cp:lastModifiedBy>Allain-Geldart, Abigail (EECD/EDPE)</cp:lastModifiedBy>
  <cp:revision>2</cp:revision>
  <dcterms:created xsi:type="dcterms:W3CDTF">2026-08-13T17:48:00Z</dcterms:created>
  <dcterms:modified xsi:type="dcterms:W3CDTF">2026-08-13T17:48:00Z</dcterms:modified>
</cp:coreProperties>
</file>