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37011" w14:textId="479F7373" w:rsidR="007B276B" w:rsidRPr="007A5B38" w:rsidRDefault="00687FE8" w:rsidP="0057494B">
      <w:pPr>
        <w:rPr>
          <w:rFonts w:ascii="Arial" w:hAnsi="Arial" w:cs="Arial"/>
          <w:b/>
          <w:bCs/>
          <w:color w:val="CC0066"/>
          <w:sz w:val="40"/>
          <w:szCs w:val="40"/>
          <w:lang w:val="fr-FR"/>
        </w:rPr>
      </w:pPr>
      <w:r w:rsidRPr="004E1786">
        <w:rPr>
          <w:noProof/>
        </w:rPr>
        <w:drawing>
          <wp:inline distT="0" distB="0" distL="0" distR="0" wp14:anchorId="75395E7A" wp14:editId="34EA696E">
            <wp:extent cx="2534004" cy="77163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34004" cy="771633"/>
                    </a:xfrm>
                    <a:prstGeom prst="rect">
                      <a:avLst/>
                    </a:prstGeom>
                  </pic:spPr>
                </pic:pic>
              </a:graphicData>
            </a:graphic>
          </wp:inline>
        </w:drawing>
      </w:r>
      <w:r w:rsidRPr="007A5B38">
        <w:rPr>
          <w:rFonts w:ascii="Arial" w:hAnsi="Arial" w:cs="Arial"/>
          <w:b/>
          <w:bCs/>
          <w:lang w:val="fr-FR"/>
        </w:rPr>
        <w:t xml:space="preserve">                   </w:t>
      </w:r>
      <w:r w:rsidR="007A5B38">
        <w:rPr>
          <w:rFonts w:ascii="Arial" w:hAnsi="Arial" w:cs="Arial"/>
          <w:b/>
          <w:bCs/>
          <w:color w:val="CC0066"/>
          <w:sz w:val="40"/>
          <w:szCs w:val="40"/>
          <w:lang w:val="fr-FR"/>
        </w:rPr>
        <w:t>Là est la question</w:t>
      </w:r>
      <w:r w:rsidRPr="007A5B38">
        <w:rPr>
          <w:rFonts w:ascii="Arial" w:hAnsi="Arial" w:cs="Arial"/>
          <w:b/>
          <w:bCs/>
          <w:color w:val="CC0066"/>
          <w:sz w:val="40"/>
          <w:szCs w:val="40"/>
          <w:lang w:val="fr-FR"/>
        </w:rPr>
        <w:t> !</w:t>
      </w:r>
    </w:p>
    <w:p w14:paraId="7842014B" w14:textId="77777777" w:rsidR="00687FE8" w:rsidRPr="007A5B38" w:rsidRDefault="00687FE8" w:rsidP="0057494B">
      <w:pPr>
        <w:rPr>
          <w:rFonts w:ascii="Arial" w:hAnsi="Arial" w:cs="Arial"/>
          <w:b/>
          <w:bCs/>
          <w:color w:val="CC0099"/>
          <w:lang w:val="fr-FR"/>
        </w:rPr>
      </w:pPr>
    </w:p>
    <w:p w14:paraId="4C78F1A9" w14:textId="5F55C3B6" w:rsidR="004E1786" w:rsidRPr="007A5B38" w:rsidRDefault="004E1786" w:rsidP="0057494B">
      <w:pPr>
        <w:rPr>
          <w:rFonts w:ascii="Montserrat" w:hAnsi="Montserrat" w:cs="Arial"/>
          <w:b/>
          <w:bCs/>
          <w:color w:val="CC0066"/>
          <w:sz w:val="24"/>
          <w:szCs w:val="24"/>
          <w:lang w:val="fr-FR"/>
        </w:rPr>
      </w:pPr>
      <w:r w:rsidRPr="007A5B38">
        <w:rPr>
          <w:rFonts w:ascii="Montserrat" w:hAnsi="Montserrat" w:cs="Arial"/>
          <w:b/>
          <w:bCs/>
          <w:color w:val="CC0066"/>
          <w:sz w:val="24"/>
          <w:szCs w:val="24"/>
          <w:lang w:val="fr-FR"/>
        </w:rPr>
        <w:t>Aperçu :</w:t>
      </w:r>
    </w:p>
    <w:p w14:paraId="46D4DDD9" w14:textId="66BFE9E2" w:rsidR="004E1786" w:rsidRPr="007A5B38" w:rsidRDefault="00433459" w:rsidP="0057494B">
      <w:pPr>
        <w:rPr>
          <w:rFonts w:ascii="Montserrat" w:hAnsi="Montserrat" w:cs="Arial"/>
          <w:b/>
          <w:bCs/>
          <w:lang w:val="fr-FR"/>
        </w:rPr>
      </w:pPr>
      <w:r w:rsidRPr="007A5B38">
        <w:rPr>
          <w:rFonts w:ascii="Montserrat" w:hAnsi="Montserrat"/>
          <w:lang w:val="fr-FR"/>
        </w:rPr>
        <w:t xml:space="preserve">Dans cette leçon, les apprenants de la langue française </w:t>
      </w:r>
      <w:r w:rsidR="007A5B38">
        <w:rPr>
          <w:rFonts w:ascii="Montserrat" w:hAnsi="Montserrat"/>
          <w:lang w:val="fr-FR"/>
        </w:rPr>
        <w:t>développeront</w:t>
      </w:r>
      <w:r w:rsidRPr="007A5B38">
        <w:rPr>
          <w:rFonts w:ascii="Montserrat" w:hAnsi="Montserrat"/>
          <w:lang w:val="fr-FR"/>
        </w:rPr>
        <w:t xml:space="preserve"> leur</w:t>
      </w:r>
      <w:r w:rsidR="007A5B38">
        <w:rPr>
          <w:rFonts w:ascii="Montserrat" w:hAnsi="Montserrat"/>
          <w:lang w:val="fr-FR"/>
        </w:rPr>
        <w:t>s</w:t>
      </w:r>
      <w:r w:rsidRPr="007A5B38">
        <w:rPr>
          <w:rFonts w:ascii="Montserrat" w:hAnsi="Montserrat"/>
          <w:lang w:val="fr-FR"/>
        </w:rPr>
        <w:t xml:space="preserve"> </w:t>
      </w:r>
      <w:r w:rsidR="007A5B38">
        <w:rPr>
          <w:rFonts w:ascii="Montserrat" w:hAnsi="Montserrat"/>
          <w:lang w:val="fr-FR"/>
        </w:rPr>
        <w:t xml:space="preserve">compétences en communication orales ; </w:t>
      </w:r>
      <w:r w:rsidRPr="007A5B38">
        <w:rPr>
          <w:rFonts w:ascii="Montserrat" w:hAnsi="Montserrat"/>
          <w:lang w:val="fr-FR"/>
        </w:rPr>
        <w:t>compréhensio</w:t>
      </w:r>
      <w:r w:rsidR="007A5B38">
        <w:rPr>
          <w:rFonts w:ascii="Montserrat" w:hAnsi="Montserrat"/>
          <w:lang w:val="fr-FR"/>
        </w:rPr>
        <w:t xml:space="preserve">n, </w:t>
      </w:r>
      <w:r w:rsidRPr="007A5B38">
        <w:rPr>
          <w:rFonts w:ascii="Montserrat" w:hAnsi="Montserrat"/>
          <w:lang w:val="fr-FR"/>
        </w:rPr>
        <w:t>production</w:t>
      </w:r>
      <w:r w:rsidR="007A5B38">
        <w:rPr>
          <w:rFonts w:ascii="Montserrat" w:hAnsi="Montserrat"/>
          <w:lang w:val="fr-FR"/>
        </w:rPr>
        <w:t xml:space="preserve">, </w:t>
      </w:r>
      <w:r w:rsidRPr="007A5B38">
        <w:rPr>
          <w:rFonts w:ascii="Montserrat" w:hAnsi="Montserrat"/>
          <w:lang w:val="fr-FR"/>
        </w:rPr>
        <w:t>ainsi qu</w:t>
      </w:r>
      <w:r w:rsidR="007A5B38">
        <w:rPr>
          <w:rFonts w:ascii="Montserrat" w:hAnsi="Montserrat"/>
          <w:lang w:val="fr-FR"/>
        </w:rPr>
        <w:t>’</w:t>
      </w:r>
      <w:r w:rsidRPr="007A5B38">
        <w:rPr>
          <w:rFonts w:ascii="Montserrat" w:hAnsi="Montserrat"/>
          <w:lang w:val="fr-FR"/>
        </w:rPr>
        <w:t>interaction, en utilisant des vidéos très intéressantes, liées à la carrière et basées sur l'enquête.</w:t>
      </w:r>
    </w:p>
    <w:p w14:paraId="1A048A00" w14:textId="04670569" w:rsidR="00433459" w:rsidRPr="007A5B38" w:rsidRDefault="007A5B38" w:rsidP="004E1786">
      <w:pPr>
        <w:rPr>
          <w:rFonts w:ascii="Montserrat" w:hAnsi="Montserrat" w:cs="Arial"/>
          <w:b/>
          <w:bCs/>
          <w:color w:val="CC0099"/>
          <w:lang w:val="fr-FR"/>
        </w:rPr>
      </w:pPr>
      <w:r>
        <w:rPr>
          <w:rFonts w:ascii="Montserrat" w:hAnsi="Montserrat" w:cs="Arial"/>
          <w:b/>
          <w:bCs/>
          <w:color w:val="CC0066"/>
          <w:sz w:val="24"/>
          <w:szCs w:val="24"/>
          <w:lang w:val="fr-FR"/>
        </w:rPr>
        <w:t xml:space="preserve"> </w:t>
      </w:r>
    </w:p>
    <w:p w14:paraId="593BC98E" w14:textId="59AADAB1" w:rsidR="00A50072" w:rsidRDefault="00433459" w:rsidP="004E1786">
      <w:pPr>
        <w:rPr>
          <w:rFonts w:ascii="Montserrat" w:hAnsi="Montserrat" w:cs="Arial"/>
          <w:b/>
          <w:bCs/>
          <w:color w:val="CC0066"/>
          <w:sz w:val="24"/>
          <w:szCs w:val="24"/>
          <w:lang w:val="fr-FR"/>
        </w:rPr>
      </w:pPr>
      <w:r w:rsidRPr="007A5B38">
        <w:rPr>
          <w:rFonts w:ascii="Montserrat" w:hAnsi="Montserrat" w:cs="Arial"/>
          <w:b/>
          <w:bCs/>
          <w:color w:val="CC0066"/>
          <w:sz w:val="24"/>
          <w:szCs w:val="24"/>
          <w:lang w:val="fr-FR"/>
        </w:rPr>
        <w:t xml:space="preserve">Liens avec les programmes d'études du N.-B. :   </w:t>
      </w:r>
    </w:p>
    <w:p w14:paraId="3E59831F" w14:textId="4FE1F9E1" w:rsidR="00B3636A" w:rsidRDefault="00B3636A" w:rsidP="00B3636A">
      <w:pPr>
        <w:spacing w:before="100" w:beforeAutospacing="1" w:after="100" w:afterAutospacing="1" w:line="240" w:lineRule="auto"/>
        <w:rPr>
          <w:rFonts w:ascii="Montserrat" w:eastAsia="Times New Roman" w:hAnsi="Montserrat" w:cs="Times New Roman"/>
          <w:b/>
          <w:bCs/>
          <w:sz w:val="24"/>
          <w:szCs w:val="24"/>
          <w:lang w:val="fr-FR"/>
        </w:rPr>
      </w:pPr>
      <w:r w:rsidRPr="007A5B38">
        <w:rPr>
          <w:rFonts w:ascii="Montserrat" w:eastAsia="Times New Roman" w:hAnsi="Montserrat" w:cs="Times New Roman"/>
          <w:b/>
          <w:bCs/>
          <w:sz w:val="24"/>
          <w:szCs w:val="24"/>
          <w:lang w:val="fr-FR"/>
        </w:rPr>
        <w:t xml:space="preserve">Sujet – Bloc intermédiaire </w:t>
      </w:r>
      <w:r>
        <w:rPr>
          <w:rFonts w:ascii="Montserrat" w:eastAsia="Times New Roman" w:hAnsi="Montserrat" w:cs="Times New Roman"/>
          <w:b/>
          <w:bCs/>
          <w:sz w:val="24"/>
          <w:szCs w:val="24"/>
          <w:lang w:val="fr-FR"/>
        </w:rPr>
        <w:t>l’art du langage en immersion française</w:t>
      </w:r>
    </w:p>
    <w:p w14:paraId="2E3FA211" w14:textId="4477361A" w:rsidR="008638F3" w:rsidRPr="008638F3" w:rsidRDefault="008638F3" w:rsidP="008638F3">
      <w:pPr>
        <w:rPr>
          <w:rFonts w:ascii="Arial" w:hAnsi="Arial" w:cs="Arial"/>
          <w:b/>
          <w:bCs/>
          <w:color w:val="CC0099"/>
          <w:lang w:val="fr-FR"/>
        </w:rPr>
      </w:pPr>
      <w:r w:rsidRPr="007A5B38">
        <w:rPr>
          <w:rFonts w:ascii="Arial" w:hAnsi="Arial" w:cs="Arial"/>
          <w:b/>
          <w:bCs/>
          <w:color w:val="CC0099"/>
          <w:lang w:val="fr-FR"/>
        </w:rPr>
        <w:t>ZONE DE CECR : A2-B1</w:t>
      </w:r>
      <w:r>
        <w:rPr>
          <w:rFonts w:ascii="Arial" w:hAnsi="Arial" w:cs="Arial"/>
          <w:b/>
          <w:bCs/>
          <w:color w:val="CC0099"/>
          <w:lang w:val="fr-FR"/>
        </w:rPr>
        <w:t>+</w:t>
      </w:r>
    </w:p>
    <w:p w14:paraId="5F0A5756" w14:textId="77777777" w:rsidR="007A5B38" w:rsidRPr="008638F3" w:rsidRDefault="007A5B38" w:rsidP="007A5B38">
      <w:pPr>
        <w:pStyle w:val="NormalWeb"/>
        <w:shd w:val="clear" w:color="auto" w:fill="FFFFFF"/>
        <w:spacing w:before="0" w:beforeAutospacing="0" w:after="0" w:afterAutospacing="0"/>
        <w:textAlignment w:val="baseline"/>
        <w:rPr>
          <w:rFonts w:ascii="Montserrat" w:hAnsi="Montserrat"/>
          <w:color w:val="000000"/>
          <w:sz w:val="20"/>
          <w:szCs w:val="20"/>
          <w:lang w:val="fr-FR"/>
        </w:rPr>
      </w:pPr>
      <w:r w:rsidRPr="008638F3">
        <w:rPr>
          <w:b/>
          <w:bCs/>
          <w:sz w:val="20"/>
          <w:szCs w:val="20"/>
          <w:lang w:val="fr-FR"/>
        </w:rPr>
        <w:t xml:space="preserve"> </w:t>
      </w:r>
      <w:proofErr w:type="gramStart"/>
      <w:r w:rsidRPr="008638F3">
        <w:rPr>
          <w:rFonts w:ascii="Montserrat" w:hAnsi="Montserrat"/>
          <w:b/>
          <w:bCs/>
          <w:color w:val="000000"/>
          <w:sz w:val="20"/>
          <w:szCs w:val="20"/>
          <w:bdr w:val="none" w:sz="0" w:space="0" w:color="auto" w:frame="1"/>
          <w:lang w:val="fr-FR"/>
        </w:rPr>
        <w:t>Volet:</w:t>
      </w:r>
      <w:proofErr w:type="gramEnd"/>
      <w:r w:rsidRPr="008638F3">
        <w:rPr>
          <w:rFonts w:ascii="Montserrat" w:hAnsi="Montserrat"/>
          <w:b/>
          <w:bCs/>
          <w:color w:val="000000"/>
          <w:sz w:val="20"/>
          <w:szCs w:val="20"/>
          <w:bdr w:val="none" w:sz="0" w:space="0" w:color="auto" w:frame="1"/>
          <w:lang w:val="fr-FR"/>
        </w:rPr>
        <w:t> </w:t>
      </w:r>
      <w:r w:rsidRPr="008638F3">
        <w:rPr>
          <w:rFonts w:ascii="Montserrat" w:hAnsi="Montserrat"/>
          <w:color w:val="000000"/>
          <w:sz w:val="20"/>
          <w:szCs w:val="20"/>
          <w:u w:val="single"/>
          <w:bdr w:val="none" w:sz="0" w:space="0" w:color="auto" w:frame="1"/>
          <w:lang w:val="fr-FR"/>
        </w:rPr>
        <w:t>Communication Orale</w:t>
      </w:r>
    </w:p>
    <w:p w14:paraId="2AC5602D" w14:textId="5E7A29EC" w:rsidR="007A5B38" w:rsidRPr="008638F3" w:rsidRDefault="007A5B38" w:rsidP="007A5B38">
      <w:pPr>
        <w:numPr>
          <w:ilvl w:val="0"/>
          <w:numId w:val="27"/>
        </w:numPr>
        <w:spacing w:after="0" w:line="240" w:lineRule="auto"/>
        <w:textAlignment w:val="baseline"/>
        <w:rPr>
          <w:rFonts w:ascii="Montserrat" w:eastAsia="Times New Roman" w:hAnsi="Montserrat" w:cs="Times New Roman"/>
          <w:color w:val="000000"/>
          <w:sz w:val="20"/>
          <w:szCs w:val="20"/>
          <w:lang w:val="fr-FR"/>
        </w:rPr>
      </w:pPr>
      <w:r w:rsidRPr="008638F3">
        <w:rPr>
          <w:rFonts w:ascii="Montserrat" w:eastAsia="Times New Roman" w:hAnsi="Montserrat" w:cs="Times New Roman"/>
          <w:color w:val="000000"/>
          <w:sz w:val="20"/>
          <w:szCs w:val="20"/>
          <w:bdr w:val="none" w:sz="0" w:space="0" w:color="auto" w:frame="1"/>
          <w:lang w:val="fr-FR"/>
        </w:rPr>
        <w:t xml:space="preserve">Grandes </w:t>
      </w:r>
      <w:proofErr w:type="spellStart"/>
      <w:proofErr w:type="gramStart"/>
      <w:r w:rsidRPr="008638F3">
        <w:rPr>
          <w:rFonts w:ascii="Montserrat" w:eastAsia="Times New Roman" w:hAnsi="Montserrat" w:cs="Times New Roman"/>
          <w:color w:val="000000"/>
          <w:sz w:val="20"/>
          <w:szCs w:val="20"/>
          <w:bdr w:val="none" w:sz="0" w:space="0" w:color="auto" w:frame="1"/>
          <w:lang w:val="fr-FR"/>
        </w:rPr>
        <w:t>Ideés</w:t>
      </w:r>
      <w:proofErr w:type="spellEnd"/>
      <w:r w:rsidRPr="008638F3">
        <w:rPr>
          <w:rFonts w:ascii="Montserrat" w:eastAsia="Times New Roman" w:hAnsi="Montserrat" w:cs="Times New Roman"/>
          <w:color w:val="000000"/>
          <w:sz w:val="20"/>
          <w:szCs w:val="20"/>
          <w:lang w:val="fr-FR"/>
        </w:rPr>
        <w:t>:</w:t>
      </w:r>
      <w:proofErr w:type="gramEnd"/>
      <w:r w:rsidRPr="008638F3">
        <w:rPr>
          <w:rFonts w:ascii="Montserrat" w:eastAsia="Times New Roman" w:hAnsi="Montserrat" w:cs="Times New Roman"/>
          <w:color w:val="000000"/>
          <w:sz w:val="20"/>
          <w:szCs w:val="20"/>
          <w:lang w:val="fr-FR"/>
        </w:rPr>
        <w:t xml:space="preserve"> Compréhension Orale.</w:t>
      </w:r>
      <w:r w:rsidRPr="008638F3">
        <w:rPr>
          <w:rFonts w:ascii="Montserrat" w:eastAsia="Times New Roman" w:hAnsi="Montserrat" w:cs="Times New Roman"/>
          <w:color w:val="000000"/>
          <w:sz w:val="20"/>
          <w:szCs w:val="20"/>
          <w:bdr w:val="none" w:sz="0" w:space="0" w:color="auto" w:frame="1"/>
          <w:lang w:val="fr-FR"/>
        </w:rPr>
        <w:t> Descripteurs de</w:t>
      </w:r>
      <w:r w:rsidR="008638F3" w:rsidRPr="008638F3">
        <w:rPr>
          <w:rFonts w:ascii="Montserrat" w:eastAsia="Times New Roman" w:hAnsi="Montserrat" w:cs="Times New Roman"/>
          <w:color w:val="000000"/>
          <w:sz w:val="20"/>
          <w:szCs w:val="20"/>
          <w:bdr w:val="none" w:sz="0" w:space="0" w:color="auto" w:frame="1"/>
          <w:lang w:val="fr-FR"/>
        </w:rPr>
        <w:t xml:space="preserve"> </w:t>
      </w:r>
      <w:proofErr w:type="gramStart"/>
      <w:r w:rsidRPr="008638F3">
        <w:rPr>
          <w:rFonts w:ascii="Montserrat" w:eastAsia="Times New Roman" w:hAnsi="Montserrat" w:cs="Times New Roman"/>
          <w:color w:val="000000"/>
          <w:sz w:val="20"/>
          <w:szCs w:val="20"/>
          <w:bdr w:val="none" w:sz="0" w:space="0" w:color="auto" w:frame="1"/>
          <w:lang w:val="fr-FR"/>
        </w:rPr>
        <w:t>compétences</w:t>
      </w:r>
      <w:r w:rsidRPr="008638F3">
        <w:rPr>
          <w:rFonts w:ascii="Montserrat" w:eastAsia="Times New Roman" w:hAnsi="Montserrat" w:cs="Times New Roman"/>
          <w:color w:val="000000"/>
          <w:sz w:val="20"/>
          <w:szCs w:val="20"/>
          <w:lang w:val="fr-FR"/>
        </w:rPr>
        <w:t>:</w:t>
      </w:r>
      <w:proofErr w:type="gramEnd"/>
      <w:r w:rsidRPr="008638F3">
        <w:rPr>
          <w:rFonts w:ascii="Montserrat" w:eastAsia="Times New Roman" w:hAnsi="Montserrat" w:cs="Times New Roman"/>
          <w:color w:val="000000"/>
          <w:sz w:val="20"/>
          <w:szCs w:val="20"/>
          <w:bdr w:val="none" w:sz="0" w:space="0" w:color="auto" w:frame="1"/>
          <w:lang w:val="fr-FR"/>
        </w:rPr>
        <w:t> Démontrer la compréhension de différents textes oraux sur une variété de sujets en utilisant des stratégies de compréhension.  </w:t>
      </w:r>
    </w:p>
    <w:p w14:paraId="71076155" w14:textId="77777777" w:rsidR="007A5B38" w:rsidRPr="008638F3" w:rsidRDefault="007A5B38" w:rsidP="007A5B38">
      <w:pPr>
        <w:numPr>
          <w:ilvl w:val="0"/>
          <w:numId w:val="27"/>
        </w:numPr>
        <w:spacing w:after="0" w:line="240" w:lineRule="auto"/>
        <w:textAlignment w:val="baseline"/>
        <w:rPr>
          <w:rFonts w:ascii="Montserrat" w:eastAsia="Times New Roman" w:hAnsi="Montserrat" w:cs="Times New Roman"/>
          <w:color w:val="000000"/>
          <w:sz w:val="20"/>
          <w:szCs w:val="20"/>
          <w:lang w:val="fr-FR"/>
        </w:rPr>
      </w:pPr>
      <w:r w:rsidRPr="008638F3">
        <w:rPr>
          <w:rFonts w:ascii="Montserrat" w:eastAsia="Times New Roman" w:hAnsi="Montserrat" w:cs="Times New Roman"/>
          <w:color w:val="000000"/>
          <w:sz w:val="20"/>
          <w:szCs w:val="20"/>
          <w:bdr w:val="none" w:sz="0" w:space="0" w:color="auto" w:frame="1"/>
          <w:lang w:val="fr-FR"/>
        </w:rPr>
        <w:t xml:space="preserve">Grandes </w:t>
      </w:r>
      <w:proofErr w:type="gramStart"/>
      <w:r w:rsidRPr="008638F3">
        <w:rPr>
          <w:rFonts w:ascii="Montserrat" w:eastAsia="Times New Roman" w:hAnsi="Montserrat" w:cs="Times New Roman"/>
          <w:color w:val="000000"/>
          <w:sz w:val="20"/>
          <w:szCs w:val="20"/>
          <w:bdr w:val="none" w:sz="0" w:space="0" w:color="auto" w:frame="1"/>
          <w:lang w:val="fr-FR"/>
        </w:rPr>
        <w:t>Idées:</w:t>
      </w:r>
      <w:proofErr w:type="gramEnd"/>
      <w:r w:rsidRPr="008638F3">
        <w:rPr>
          <w:rFonts w:ascii="Montserrat" w:eastAsia="Times New Roman" w:hAnsi="Montserrat" w:cs="Times New Roman"/>
          <w:color w:val="000000"/>
          <w:sz w:val="20"/>
          <w:szCs w:val="20"/>
          <w:bdr w:val="none" w:sz="0" w:space="0" w:color="auto" w:frame="1"/>
          <w:lang w:val="fr-FR"/>
        </w:rPr>
        <w:t xml:space="preserve"> Production et interaction orales. Descripteurs de </w:t>
      </w:r>
      <w:proofErr w:type="gramStart"/>
      <w:r w:rsidRPr="008638F3">
        <w:rPr>
          <w:rFonts w:ascii="Montserrat" w:eastAsia="Times New Roman" w:hAnsi="Montserrat" w:cs="Times New Roman"/>
          <w:color w:val="000000"/>
          <w:sz w:val="20"/>
          <w:szCs w:val="20"/>
          <w:bdr w:val="none" w:sz="0" w:space="0" w:color="auto" w:frame="1"/>
          <w:lang w:val="fr-FR"/>
        </w:rPr>
        <w:t>compétences:</w:t>
      </w:r>
      <w:proofErr w:type="gramEnd"/>
      <w:r w:rsidRPr="008638F3">
        <w:rPr>
          <w:rFonts w:ascii="Montserrat" w:eastAsia="Times New Roman" w:hAnsi="Montserrat" w:cs="Times New Roman"/>
          <w:color w:val="000000"/>
          <w:sz w:val="20"/>
          <w:szCs w:val="20"/>
          <w:bdr w:val="none" w:sz="0" w:space="0" w:color="auto" w:frame="1"/>
          <w:lang w:val="fr-FR"/>
        </w:rPr>
        <w:t xml:space="preserve"> Communiquer de l’information, des connaissances, des idées et des opinions sur une variété de sujets à l’aide de plusieurs types de présentations ou d’échanges. Descripteurs de </w:t>
      </w:r>
      <w:proofErr w:type="gramStart"/>
      <w:r w:rsidRPr="008638F3">
        <w:rPr>
          <w:rFonts w:ascii="Montserrat" w:eastAsia="Times New Roman" w:hAnsi="Montserrat" w:cs="Times New Roman"/>
          <w:color w:val="000000"/>
          <w:sz w:val="20"/>
          <w:szCs w:val="20"/>
          <w:bdr w:val="none" w:sz="0" w:space="0" w:color="auto" w:frame="1"/>
          <w:lang w:val="fr-FR"/>
        </w:rPr>
        <w:t>compétences:</w:t>
      </w:r>
      <w:proofErr w:type="gramEnd"/>
      <w:r w:rsidRPr="008638F3">
        <w:rPr>
          <w:rFonts w:ascii="Montserrat" w:eastAsia="Times New Roman" w:hAnsi="Montserrat" w:cs="Times New Roman"/>
          <w:color w:val="000000"/>
          <w:sz w:val="20"/>
          <w:szCs w:val="20"/>
          <w:bdr w:val="none" w:sz="0" w:space="0" w:color="auto" w:frame="1"/>
          <w:lang w:val="fr-FR"/>
        </w:rPr>
        <w:t> Utiliser un langage oral avec une précision, une aisance, une cohérence, ainsi qu’un vocabulaire plus sophistiqué lors de discussions sur une variété de sujets</w:t>
      </w:r>
    </w:p>
    <w:p w14:paraId="7731AEAF" w14:textId="25A9771F" w:rsidR="00433459" w:rsidRPr="008638F3" w:rsidRDefault="007A5B38" w:rsidP="007A5B38">
      <w:pPr>
        <w:numPr>
          <w:ilvl w:val="0"/>
          <w:numId w:val="27"/>
        </w:numPr>
        <w:spacing w:after="0" w:line="240" w:lineRule="auto"/>
        <w:textAlignment w:val="baseline"/>
        <w:rPr>
          <w:rFonts w:ascii="Montserrat" w:eastAsia="Times New Roman" w:hAnsi="Montserrat" w:cs="Times New Roman"/>
          <w:color w:val="000000"/>
          <w:sz w:val="20"/>
          <w:szCs w:val="20"/>
          <w:lang w:val="fr-FR"/>
        </w:rPr>
      </w:pPr>
      <w:r w:rsidRPr="008638F3">
        <w:rPr>
          <w:rFonts w:ascii="Montserrat" w:eastAsia="Times New Roman" w:hAnsi="Montserrat" w:cs="Times New Roman"/>
          <w:color w:val="000000"/>
          <w:sz w:val="20"/>
          <w:szCs w:val="20"/>
          <w:bdr w:val="none" w:sz="0" w:space="0" w:color="auto" w:frame="1"/>
          <w:lang w:val="fr-FR"/>
        </w:rPr>
        <w:t xml:space="preserve">Grandes </w:t>
      </w:r>
      <w:proofErr w:type="gramStart"/>
      <w:r w:rsidRPr="008638F3">
        <w:rPr>
          <w:rFonts w:ascii="Montserrat" w:eastAsia="Times New Roman" w:hAnsi="Montserrat" w:cs="Times New Roman"/>
          <w:color w:val="000000"/>
          <w:sz w:val="20"/>
          <w:szCs w:val="20"/>
          <w:bdr w:val="none" w:sz="0" w:space="0" w:color="auto" w:frame="1"/>
          <w:lang w:val="fr-FR"/>
        </w:rPr>
        <w:t>Idées:</w:t>
      </w:r>
      <w:proofErr w:type="gramEnd"/>
      <w:r w:rsidRPr="008638F3">
        <w:rPr>
          <w:rFonts w:ascii="Montserrat" w:eastAsia="Times New Roman" w:hAnsi="Montserrat" w:cs="Times New Roman"/>
          <w:color w:val="000000"/>
          <w:sz w:val="20"/>
          <w:szCs w:val="20"/>
          <w:bdr w:val="none" w:sz="0" w:space="0" w:color="auto" w:frame="1"/>
          <w:lang w:val="fr-FR"/>
        </w:rPr>
        <w:t xml:space="preserve"> Identités Multilingues et appréciation culturelle. Descripteurs de </w:t>
      </w:r>
      <w:proofErr w:type="gramStart"/>
      <w:r w:rsidRPr="008638F3">
        <w:rPr>
          <w:rFonts w:ascii="Montserrat" w:eastAsia="Times New Roman" w:hAnsi="Montserrat" w:cs="Times New Roman"/>
          <w:color w:val="000000"/>
          <w:sz w:val="20"/>
          <w:szCs w:val="20"/>
          <w:bdr w:val="none" w:sz="0" w:space="0" w:color="auto" w:frame="1"/>
          <w:lang w:val="fr-FR"/>
        </w:rPr>
        <w:t>compétences:</w:t>
      </w:r>
      <w:proofErr w:type="gramEnd"/>
      <w:r w:rsidRPr="008638F3">
        <w:rPr>
          <w:rFonts w:ascii="Montserrat" w:eastAsia="Times New Roman" w:hAnsi="Montserrat" w:cs="Times New Roman"/>
          <w:color w:val="000000"/>
          <w:sz w:val="20"/>
          <w:szCs w:val="20"/>
          <w:bdr w:val="none" w:sz="0" w:space="0" w:color="auto" w:frame="1"/>
          <w:lang w:val="fr-FR"/>
        </w:rPr>
        <w:t xml:space="preserve"> Décrire comment les langues et les cultures façonnent l’identité en évolution et les visions du monde des apprenants.</w:t>
      </w:r>
    </w:p>
    <w:p w14:paraId="56B2D6E7" w14:textId="77777777" w:rsidR="004D5864" w:rsidRPr="008638F3" w:rsidRDefault="004D5864" w:rsidP="004D5864">
      <w:pPr>
        <w:pStyle w:val="ListParagraph"/>
        <w:rPr>
          <w:rFonts w:ascii="Arial" w:hAnsi="Arial" w:cs="Arial"/>
          <w:color w:val="CC0099"/>
          <w:sz w:val="18"/>
          <w:szCs w:val="18"/>
          <w:lang w:val="fr-FR"/>
        </w:rPr>
      </w:pPr>
    </w:p>
    <w:p w14:paraId="4557F04F" w14:textId="77777777" w:rsidR="004D5864" w:rsidRPr="007A5B38" w:rsidRDefault="004D5864" w:rsidP="004D5864">
      <w:pPr>
        <w:pStyle w:val="ListParagraph"/>
        <w:rPr>
          <w:rFonts w:ascii="Arial" w:hAnsi="Arial" w:cs="Arial"/>
          <w:b/>
          <w:bCs/>
          <w:color w:val="CC0099"/>
          <w:lang w:val="fr-FR"/>
        </w:rPr>
      </w:pPr>
    </w:p>
    <w:p w14:paraId="4D7F4ABB" w14:textId="43E45426" w:rsidR="00433459" w:rsidRPr="007A5B38" w:rsidRDefault="00433459" w:rsidP="00433459">
      <w:pPr>
        <w:spacing w:before="100" w:beforeAutospacing="1" w:after="100" w:afterAutospacing="1" w:line="240" w:lineRule="auto"/>
        <w:rPr>
          <w:rFonts w:ascii="Montserrat" w:eastAsia="Times New Roman" w:hAnsi="Montserrat" w:cs="Times New Roman"/>
          <w:sz w:val="24"/>
          <w:szCs w:val="24"/>
          <w:lang w:val="fr-FR"/>
        </w:rPr>
      </w:pPr>
      <w:r w:rsidRPr="007A5B38">
        <w:rPr>
          <w:rFonts w:ascii="Montserrat" w:eastAsia="Times New Roman" w:hAnsi="Montserrat" w:cs="Times New Roman"/>
          <w:b/>
          <w:bCs/>
          <w:sz w:val="24"/>
          <w:szCs w:val="24"/>
          <w:lang w:val="fr-FR"/>
        </w:rPr>
        <w:t xml:space="preserve">Sujet – Bloc intermédiaire </w:t>
      </w:r>
      <w:r w:rsidR="008638F3">
        <w:rPr>
          <w:rFonts w:ascii="Montserrat" w:eastAsia="Times New Roman" w:hAnsi="Montserrat" w:cs="Times New Roman"/>
          <w:b/>
          <w:bCs/>
          <w:sz w:val="24"/>
          <w:szCs w:val="24"/>
          <w:lang w:val="fr-FR"/>
        </w:rPr>
        <w:t>Mieux</w:t>
      </w:r>
      <w:r w:rsidRPr="007A5B38">
        <w:rPr>
          <w:rFonts w:ascii="Montserrat" w:eastAsia="Times New Roman" w:hAnsi="Montserrat" w:cs="Times New Roman"/>
          <w:b/>
          <w:bCs/>
          <w:sz w:val="24"/>
          <w:szCs w:val="24"/>
          <w:lang w:val="fr-FR"/>
        </w:rPr>
        <w:t>-être</w:t>
      </w:r>
    </w:p>
    <w:p w14:paraId="12925A95" w14:textId="77777777" w:rsidR="007A5B38" w:rsidRPr="008638F3" w:rsidRDefault="007A5B38" w:rsidP="007A5B38">
      <w:pPr>
        <w:spacing w:before="100" w:beforeAutospacing="1" w:after="100" w:afterAutospacing="1" w:line="240" w:lineRule="auto"/>
        <w:rPr>
          <w:rFonts w:ascii="Montserrat" w:eastAsia="Times New Roman" w:hAnsi="Montserrat" w:cs="Times New Roman"/>
          <w:sz w:val="20"/>
          <w:szCs w:val="20"/>
          <w:lang w:val="fr-FR"/>
        </w:rPr>
      </w:pPr>
      <w:r w:rsidRPr="008638F3">
        <w:rPr>
          <w:rFonts w:ascii="Montserrat" w:eastAsia="Times New Roman" w:hAnsi="Montserrat" w:cs="Times New Roman"/>
          <w:b/>
          <w:bCs/>
          <w:i/>
          <w:iCs/>
          <w:sz w:val="20"/>
          <w:szCs w:val="20"/>
          <w:lang w:val="fr-FR"/>
        </w:rPr>
        <w:t>Volet</w:t>
      </w:r>
      <w:r w:rsidRPr="008638F3">
        <w:rPr>
          <w:rFonts w:ascii="Montserrat" w:eastAsia="Times New Roman" w:hAnsi="Montserrat" w:cs="Times New Roman"/>
          <w:i/>
          <w:iCs/>
          <w:sz w:val="20"/>
          <w:szCs w:val="20"/>
          <w:lang w:val="fr-FR"/>
        </w:rPr>
        <w:t xml:space="preserve"> : </w:t>
      </w:r>
      <w:r w:rsidR="00433459" w:rsidRPr="008638F3">
        <w:rPr>
          <w:rFonts w:ascii="Montserrat" w:eastAsia="Times New Roman" w:hAnsi="Montserrat" w:cs="Times New Roman"/>
          <w:i/>
          <w:iCs/>
          <w:sz w:val="20"/>
          <w:szCs w:val="20"/>
          <w:u w:val="single"/>
          <w:lang w:val="fr-FR"/>
        </w:rPr>
        <w:t>Apprentissage lié à la carrière</w:t>
      </w:r>
    </w:p>
    <w:p w14:paraId="2762C8D1" w14:textId="13A9D1A9" w:rsidR="00433459" w:rsidRPr="008638F3" w:rsidRDefault="00433459" w:rsidP="007A5B38">
      <w:pPr>
        <w:pStyle w:val="ListParagraph"/>
        <w:numPr>
          <w:ilvl w:val="0"/>
          <w:numId w:val="28"/>
        </w:numPr>
        <w:spacing w:before="100" w:beforeAutospacing="1" w:after="100" w:afterAutospacing="1" w:line="240" w:lineRule="auto"/>
        <w:rPr>
          <w:rFonts w:ascii="Montserrat" w:eastAsia="Times New Roman" w:hAnsi="Montserrat" w:cs="Times New Roman"/>
          <w:i/>
          <w:iCs/>
          <w:sz w:val="20"/>
          <w:szCs w:val="20"/>
          <w:lang w:val="fr-FR"/>
        </w:rPr>
      </w:pPr>
      <w:r w:rsidRPr="008638F3">
        <w:rPr>
          <w:rFonts w:ascii="Montserrat" w:eastAsia="Times New Roman" w:hAnsi="Montserrat" w:cs="Times New Roman"/>
          <w:sz w:val="20"/>
          <w:szCs w:val="20"/>
          <w:lang w:val="fr-FR"/>
        </w:rPr>
        <w:t>Grande idée : Expérience des cheminements de carrière potentiels – Descripteur de compétences : S'engager dans un apprentissage expérientiel fréquent et continu lié à la carrière pour en apprendre davantage sur les cheminements de carrière préférés et développer des compétences personnelles.</w:t>
      </w:r>
    </w:p>
    <w:p w14:paraId="364EBA7E" w14:textId="77777777" w:rsidR="007A5B38" w:rsidRDefault="007A5B38" w:rsidP="0057494B">
      <w:pPr>
        <w:rPr>
          <w:rFonts w:ascii="Montserrat" w:hAnsi="Montserrat" w:cs="Arial"/>
          <w:b/>
          <w:bCs/>
          <w:sz w:val="24"/>
          <w:szCs w:val="24"/>
          <w:lang w:val="fr-FR"/>
        </w:rPr>
      </w:pPr>
    </w:p>
    <w:p w14:paraId="3E3E1992" w14:textId="77777777" w:rsidR="008638F3" w:rsidRPr="007A5B38" w:rsidRDefault="008638F3" w:rsidP="0057494B">
      <w:pPr>
        <w:rPr>
          <w:rFonts w:ascii="Montserrat" w:hAnsi="Montserrat" w:cs="Arial"/>
          <w:b/>
          <w:bCs/>
          <w:sz w:val="24"/>
          <w:szCs w:val="24"/>
          <w:lang w:val="fr-FR"/>
        </w:rPr>
      </w:pPr>
    </w:p>
    <w:p w14:paraId="300793CF" w14:textId="20F29E35" w:rsidR="004E1786" w:rsidRPr="007A5B38" w:rsidRDefault="004E1786" w:rsidP="0057494B">
      <w:pPr>
        <w:rPr>
          <w:rFonts w:ascii="Montserrat" w:hAnsi="Montserrat" w:cs="Arial"/>
          <w:b/>
          <w:bCs/>
          <w:color w:val="CC0066"/>
          <w:sz w:val="24"/>
          <w:szCs w:val="24"/>
          <w:lang w:val="fr-FR"/>
        </w:rPr>
      </w:pPr>
      <w:r w:rsidRPr="007A5B38">
        <w:rPr>
          <w:rFonts w:ascii="Montserrat" w:hAnsi="Montserrat" w:cs="Arial"/>
          <w:b/>
          <w:bCs/>
          <w:color w:val="CC0066"/>
          <w:sz w:val="24"/>
          <w:szCs w:val="24"/>
          <w:lang w:val="fr-FR"/>
        </w:rPr>
        <w:lastRenderedPageBreak/>
        <w:t xml:space="preserve">Compétences globales : </w:t>
      </w:r>
    </w:p>
    <w:p w14:paraId="7052CE82" w14:textId="2E9685A9" w:rsidR="004E1786" w:rsidRPr="007A5B38" w:rsidRDefault="00000000" w:rsidP="0057494B">
      <w:pPr>
        <w:rPr>
          <w:rFonts w:ascii="Arial" w:hAnsi="Arial" w:cs="Arial"/>
          <w:b/>
          <w:bCs/>
          <w:lang w:val="fr-FR"/>
        </w:rPr>
      </w:pPr>
      <w:hyperlink r:id="rId8" w:history="1">
        <w:r w:rsidR="007A5B38" w:rsidRPr="007A5B38">
          <w:rPr>
            <w:rStyle w:val="Hyperlink"/>
            <w:lang w:val="fr-FR"/>
          </w:rPr>
          <w:t>Nos enseignements : Être et devenir globalement compétent – NB Curriculum Framework</w:t>
        </w:r>
      </w:hyperlink>
    </w:p>
    <w:p w14:paraId="4A885A43" w14:textId="00119E32" w:rsidR="004E1786" w:rsidRPr="007A5B38" w:rsidRDefault="004D5864" w:rsidP="0057494B">
      <w:pPr>
        <w:rPr>
          <w:rFonts w:ascii="Arial" w:hAnsi="Arial" w:cs="Arial"/>
          <w:b/>
          <w:bCs/>
          <w:lang w:val="fr-FR"/>
        </w:rPr>
      </w:pPr>
      <w:r w:rsidRPr="007A5B38">
        <w:rPr>
          <w:b/>
          <w:bCs/>
          <w:lang w:val="fr-FR"/>
        </w:rPr>
        <w:t>CL, CM, CTPS, SASM, SGC</w:t>
      </w:r>
    </w:p>
    <w:p w14:paraId="397C80EF" w14:textId="77777777" w:rsidR="00433459" w:rsidRPr="007A5B38" w:rsidRDefault="00433459" w:rsidP="00433459">
      <w:pPr>
        <w:spacing w:before="100" w:beforeAutospacing="1" w:after="100" w:afterAutospacing="1" w:line="240" w:lineRule="auto"/>
        <w:rPr>
          <w:rFonts w:ascii="Times New Roman" w:eastAsia="Times New Roman" w:hAnsi="Times New Roman" w:cs="Times New Roman"/>
          <w:sz w:val="24"/>
          <w:szCs w:val="24"/>
          <w:lang w:val="fr-FR"/>
        </w:rPr>
      </w:pPr>
      <w:r w:rsidRPr="007A5B38">
        <w:rPr>
          <w:rFonts w:ascii="Times New Roman" w:eastAsia="Times New Roman" w:hAnsi="Times New Roman" w:cs="Times New Roman"/>
          <w:sz w:val="24"/>
          <w:szCs w:val="24"/>
          <w:lang w:val="fr-FR"/>
        </w:rPr>
        <w:t> </w:t>
      </w:r>
    </w:p>
    <w:p w14:paraId="62DB9A56" w14:textId="57412F03" w:rsidR="00322B24" w:rsidRPr="007A5B38" w:rsidRDefault="004E1786" w:rsidP="0057494B">
      <w:pPr>
        <w:rPr>
          <w:rFonts w:ascii="Montserrat" w:hAnsi="Montserrat" w:cs="Arial"/>
          <w:color w:val="CC0066"/>
          <w:sz w:val="24"/>
          <w:szCs w:val="24"/>
          <w:lang w:val="fr-FR"/>
        </w:rPr>
      </w:pPr>
      <w:r w:rsidRPr="007A5B38">
        <w:rPr>
          <w:rFonts w:ascii="Montserrat" w:hAnsi="Montserrat" w:cs="Arial"/>
          <w:b/>
          <w:bCs/>
          <w:color w:val="CC0066"/>
          <w:sz w:val="24"/>
          <w:szCs w:val="24"/>
          <w:lang w:val="fr-FR"/>
        </w:rPr>
        <w:t>Ce dont vous aurez besoin :</w:t>
      </w:r>
    </w:p>
    <w:p w14:paraId="3763252D" w14:textId="2D954899" w:rsidR="00433459" w:rsidRPr="007A5B38" w:rsidRDefault="00433459" w:rsidP="00433459">
      <w:pPr>
        <w:numPr>
          <w:ilvl w:val="0"/>
          <w:numId w:val="19"/>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Accès à la plateforme </w:t>
      </w:r>
      <w:r w:rsidRPr="007A5B38">
        <w:rPr>
          <w:rFonts w:ascii="Montserrat" w:eastAsia="Times New Roman" w:hAnsi="Montserrat" w:cs="Times New Roman"/>
          <w:b/>
          <w:bCs/>
          <w:lang w:val="fr-FR"/>
        </w:rPr>
        <w:t>ID</w:t>
      </w:r>
      <w:r w:rsidR="007A5B38">
        <w:rPr>
          <w:rFonts w:ascii="Montserrat" w:eastAsia="Times New Roman" w:hAnsi="Montserrat" w:cs="Times New Roman"/>
          <w:b/>
          <w:bCs/>
          <w:lang w:val="fr-FR"/>
        </w:rPr>
        <w:t>É</w:t>
      </w:r>
      <w:r w:rsidRPr="007A5B38">
        <w:rPr>
          <w:rFonts w:ascii="Montserrat" w:eastAsia="Times New Roman" w:hAnsi="Montserrat" w:cs="Times New Roman"/>
          <w:b/>
          <w:bCs/>
          <w:lang w:val="fr-FR"/>
        </w:rPr>
        <w:t>LLO</w:t>
      </w:r>
      <w:r w:rsidR="007A5B38">
        <w:rPr>
          <w:rFonts w:ascii="Montserrat" w:eastAsia="Times New Roman" w:hAnsi="Montserrat" w:cs="Times New Roman"/>
          <w:lang w:val="fr-FR"/>
        </w:rPr>
        <w:t xml:space="preserve"> </w:t>
      </w:r>
      <w:r w:rsidRPr="007A5B38">
        <w:rPr>
          <w:rFonts w:ascii="Montserrat" w:eastAsia="Times New Roman" w:hAnsi="Montserrat" w:cs="Times New Roman"/>
          <w:lang w:val="fr-FR"/>
        </w:rPr>
        <w:t xml:space="preserve">et à la série de vidéos </w:t>
      </w:r>
      <w:hyperlink r:id="rId9" w:tgtFrame="_blank" w:history="1">
        <w:r w:rsidRPr="007A5B38">
          <w:rPr>
            <w:rFonts w:ascii="Montserrat" w:eastAsia="Times New Roman" w:hAnsi="Montserrat" w:cs="Times New Roman"/>
            <w:b/>
            <w:bCs/>
            <w:color w:val="0000FF"/>
            <w:u w:val="single"/>
            <w:lang w:val="fr-FR"/>
          </w:rPr>
          <w:t xml:space="preserve">Là est la question ! | </w:t>
        </w:r>
        <w:proofErr w:type="spellStart"/>
        <w:r w:rsidRPr="007A5B38">
          <w:rPr>
            <w:rFonts w:ascii="Montserrat" w:eastAsia="Times New Roman" w:hAnsi="Montserrat" w:cs="Times New Roman"/>
            <w:b/>
            <w:bCs/>
            <w:color w:val="0000FF"/>
            <w:u w:val="single"/>
            <w:lang w:val="fr-FR"/>
          </w:rPr>
          <w:t>Idéllo</w:t>
        </w:r>
        <w:proofErr w:type="spellEnd"/>
        <w:r w:rsidRPr="007A5B38">
          <w:rPr>
            <w:rFonts w:ascii="Montserrat" w:eastAsia="Times New Roman" w:hAnsi="Montserrat" w:cs="Times New Roman"/>
            <w:b/>
            <w:bCs/>
            <w:color w:val="0000FF"/>
            <w:u w:val="single"/>
            <w:lang w:val="fr-FR"/>
          </w:rPr>
          <w:t xml:space="preserve"> (idello.org)</w:t>
        </w:r>
      </w:hyperlink>
    </w:p>
    <w:p w14:paraId="719613C0" w14:textId="1364BD95" w:rsidR="00433459" w:rsidRPr="007A5B38" w:rsidRDefault="00433459" w:rsidP="00433459">
      <w:pPr>
        <w:numPr>
          <w:ilvl w:val="0"/>
          <w:numId w:val="19"/>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Liste des 22 courtes vidéos de cette série (saison 4) qui peuvent être utilisées avec cette même activité d'apprentissage (pièce jointe)</w:t>
      </w:r>
    </w:p>
    <w:p w14:paraId="6C117265" w14:textId="5E18D6C8" w:rsidR="004E1786" w:rsidRPr="002734CA" w:rsidRDefault="00433459" w:rsidP="0057494B">
      <w:pPr>
        <w:numPr>
          <w:ilvl w:val="0"/>
          <w:numId w:val="19"/>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Fiche</w:t>
      </w:r>
      <w:r w:rsidRPr="007A5B38">
        <w:rPr>
          <w:rFonts w:ascii="Montserrat" w:eastAsia="Times New Roman" w:hAnsi="Montserrat" w:cs="Times New Roman"/>
          <w:i/>
          <w:iCs/>
          <w:lang w:val="fr-FR"/>
        </w:rPr>
        <w:t xml:space="preserve"> reproducti</w:t>
      </w:r>
      <w:r w:rsidR="008638F3">
        <w:rPr>
          <w:rFonts w:ascii="Montserrat" w:eastAsia="Times New Roman" w:hAnsi="Montserrat" w:cs="Times New Roman"/>
          <w:i/>
          <w:iCs/>
          <w:lang w:val="fr-FR"/>
        </w:rPr>
        <w:t>ve pour chaque élèves</w:t>
      </w:r>
      <w:r w:rsidR="008638F3">
        <w:rPr>
          <w:rFonts w:ascii="Montserrat" w:eastAsia="Times New Roman" w:hAnsi="Montserrat" w:cs="Times New Roman"/>
          <w:lang w:val="fr-FR"/>
        </w:rPr>
        <w:t xml:space="preserve"> - organisateur graphique :</w:t>
      </w:r>
      <w:r w:rsidRPr="007A5B38">
        <w:rPr>
          <w:rFonts w:ascii="Montserrat" w:eastAsia="Times New Roman" w:hAnsi="Montserrat" w:cs="Times New Roman"/>
          <w:lang w:val="fr-FR"/>
        </w:rPr>
        <w:t xml:space="preserve"> </w:t>
      </w:r>
    </w:p>
    <w:p w14:paraId="65FA70DB" w14:textId="77777777" w:rsidR="004E1786" w:rsidRPr="002734CA" w:rsidRDefault="004E1786" w:rsidP="0057494B">
      <w:pPr>
        <w:rPr>
          <w:rFonts w:ascii="Arial" w:hAnsi="Arial" w:cs="Arial"/>
          <w:u w:val="single"/>
          <w:lang w:val="fr-FR"/>
        </w:rPr>
      </w:pPr>
    </w:p>
    <w:p w14:paraId="003D470E" w14:textId="3A046FC8" w:rsidR="0057494B" w:rsidRPr="007A5B38" w:rsidRDefault="004E1786" w:rsidP="0057494B">
      <w:pPr>
        <w:rPr>
          <w:rFonts w:ascii="Montserrat" w:hAnsi="Montserrat" w:cs="Arial"/>
          <w:color w:val="CC0066"/>
          <w:sz w:val="24"/>
          <w:szCs w:val="24"/>
          <w:lang w:val="fr-FR"/>
        </w:rPr>
      </w:pPr>
      <w:r w:rsidRPr="007A5B38">
        <w:rPr>
          <w:rFonts w:ascii="Montserrat" w:hAnsi="Montserrat" w:cs="Arial"/>
          <w:b/>
          <w:bCs/>
          <w:color w:val="CC0066"/>
          <w:sz w:val="24"/>
          <w:szCs w:val="24"/>
          <w:lang w:val="fr-FR"/>
        </w:rPr>
        <w:t xml:space="preserve">Mode d'emploi : </w:t>
      </w:r>
    </w:p>
    <w:p w14:paraId="1AE081B3" w14:textId="2E2C18E3" w:rsidR="00433459" w:rsidRPr="007A5B38" w:rsidRDefault="007A5B38" w:rsidP="00433459">
      <w:pPr>
        <w:spacing w:before="100" w:beforeAutospacing="1" w:after="100" w:afterAutospacing="1" w:line="240" w:lineRule="auto"/>
        <w:outlineLvl w:val="3"/>
        <w:rPr>
          <w:rFonts w:ascii="Montserrat" w:eastAsia="Times New Roman" w:hAnsi="Montserrat" w:cs="Times New Roman"/>
          <w:b/>
          <w:bCs/>
          <w:color w:val="CC0066"/>
          <w:lang w:val="fr-FR"/>
        </w:rPr>
      </w:pPr>
      <w:r w:rsidRPr="007A5B38">
        <w:rPr>
          <w:rFonts w:ascii="Montserrat" w:eastAsia="Times New Roman" w:hAnsi="Montserrat" w:cs="Times New Roman"/>
          <w:b/>
          <w:bCs/>
          <w:color w:val="CC0066"/>
          <w:u w:val="single"/>
          <w:lang w:val="fr-FR"/>
        </w:rPr>
        <w:t xml:space="preserve">Connaissances </w:t>
      </w:r>
      <w:proofErr w:type="gramStart"/>
      <w:r w:rsidRPr="007A5B38">
        <w:rPr>
          <w:rFonts w:ascii="Montserrat" w:eastAsia="Times New Roman" w:hAnsi="Montserrat" w:cs="Times New Roman"/>
          <w:b/>
          <w:bCs/>
          <w:color w:val="CC0066"/>
          <w:u w:val="single"/>
          <w:lang w:val="fr-FR"/>
        </w:rPr>
        <w:t>préalables</w:t>
      </w:r>
      <w:r w:rsidR="00433459" w:rsidRPr="007A5B38">
        <w:rPr>
          <w:rFonts w:ascii="Montserrat" w:eastAsia="Times New Roman" w:hAnsi="Montserrat" w:cs="Times New Roman"/>
          <w:b/>
          <w:bCs/>
          <w:color w:val="CC0066"/>
          <w:lang w:val="fr-FR"/>
        </w:rPr>
        <w:t>:</w:t>
      </w:r>
      <w:proofErr w:type="gramEnd"/>
    </w:p>
    <w:p w14:paraId="31DC63CE" w14:textId="18FE2BD5" w:rsidR="00433459" w:rsidRPr="007A5B38" w:rsidRDefault="00433459" w:rsidP="00433459">
      <w:pPr>
        <w:numPr>
          <w:ilvl w:val="0"/>
          <w:numId w:val="20"/>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Accédez </w:t>
      </w:r>
      <w:r w:rsidR="008638F3">
        <w:rPr>
          <w:rFonts w:ascii="Montserrat" w:eastAsia="Times New Roman" w:hAnsi="Montserrat" w:cs="Times New Roman"/>
          <w:lang w:val="fr-FR"/>
        </w:rPr>
        <w:t>les</w:t>
      </w:r>
      <w:r w:rsidRPr="007A5B38">
        <w:rPr>
          <w:rFonts w:ascii="Montserrat" w:eastAsia="Times New Roman" w:hAnsi="Montserrat" w:cs="Times New Roman"/>
          <w:lang w:val="fr-FR"/>
        </w:rPr>
        <w:t xml:space="preserve"> connaissances préalables de vos apprenants sur le concept de « compétences ». Expliquez qu</w:t>
      </w:r>
      <w:r w:rsidR="008638F3">
        <w:rPr>
          <w:rFonts w:ascii="Montserrat" w:eastAsia="Times New Roman" w:hAnsi="Montserrat" w:cs="Times New Roman"/>
          <w:lang w:val="fr-FR"/>
        </w:rPr>
        <w:t>’u</w:t>
      </w:r>
      <w:r w:rsidRPr="007A5B38">
        <w:rPr>
          <w:rFonts w:ascii="Montserrat" w:eastAsia="Times New Roman" w:hAnsi="Montserrat" w:cs="Times New Roman"/>
          <w:lang w:val="fr-FR"/>
        </w:rPr>
        <w:t xml:space="preserve">ne compétence est la capacité requise pour accomplir une tâche. Les connaissances s'acquièrent par le contact avec l'information. Utilisez cette </w:t>
      </w:r>
      <w:hyperlink r:id="rId10" w:tgtFrame="_blank" w:history="1">
        <w:r w:rsidRPr="007A5B38">
          <w:rPr>
            <w:rFonts w:ascii="Montserrat" w:eastAsia="Times New Roman" w:hAnsi="Montserrat" w:cs="Times New Roman"/>
            <w:color w:val="0000FF"/>
            <w:u w:val="single"/>
            <w:lang w:val="fr-FR"/>
          </w:rPr>
          <w:t>vidéo</w:t>
        </w:r>
      </w:hyperlink>
      <w:r w:rsidRPr="007A5B38">
        <w:rPr>
          <w:rFonts w:ascii="Montserrat" w:eastAsia="Times New Roman" w:hAnsi="Montserrat" w:cs="Times New Roman"/>
          <w:lang w:val="fr-FR"/>
        </w:rPr>
        <w:t xml:space="preserve"> du Conseil du marché du travail pour aider à approfondir la compréhension du concept de compétences et de compétences</w:t>
      </w:r>
      <w:r w:rsidR="008638F3">
        <w:rPr>
          <w:rFonts w:ascii="Montserrat" w:eastAsia="Times New Roman" w:hAnsi="Montserrat" w:cs="Times New Roman"/>
          <w:lang w:val="fr-FR"/>
        </w:rPr>
        <w:t xml:space="preserve"> (habilité + connaissance=compétence)</w:t>
      </w:r>
    </w:p>
    <w:p w14:paraId="6EED9D04" w14:textId="2E44F414" w:rsidR="00433459" w:rsidRPr="007A5B38" w:rsidRDefault="00433459" w:rsidP="00433459">
      <w:pPr>
        <w:numPr>
          <w:ilvl w:val="0"/>
          <w:numId w:val="20"/>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Élargir davantage la discussion, en précisant que de nombreux cheminements de carrière nécessitent certaines compétences le développement et le maintien de ces compétences peut être un processus à vie. Utilisez l'apprentissage des langues comme exemple et référez-vous </w:t>
      </w:r>
      <w:r w:rsidR="007A5B38">
        <w:rPr>
          <w:rFonts w:ascii="Montserrat" w:eastAsia="Times New Roman" w:hAnsi="Montserrat" w:cs="Times New Roman"/>
          <w:lang w:val="fr-FR"/>
        </w:rPr>
        <w:t xml:space="preserve">au </w:t>
      </w:r>
      <w:r w:rsidRPr="007A5B38">
        <w:rPr>
          <w:rFonts w:ascii="Montserrat" w:eastAsia="Times New Roman" w:hAnsi="Montserrat" w:cs="Times New Roman"/>
          <w:lang w:val="fr-FR"/>
        </w:rPr>
        <w:t>Cadre européen commun de référence comme un outil utile pour tous les apprenants de langues.</w:t>
      </w:r>
    </w:p>
    <w:p w14:paraId="2CAD91B9" w14:textId="7E28B02F" w:rsidR="00433459" w:rsidRPr="00433459" w:rsidRDefault="00433459" w:rsidP="00433459">
      <w:pPr>
        <w:numPr>
          <w:ilvl w:val="0"/>
          <w:numId w:val="20"/>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Demandez aux apprenants s'il y a des avantages à avoir la compétence de communiquer dans les deux langues officielles du Canada ? « Comment la capacité de communiquer dans les deux langues officielles du Canada pourrait-elle être un avantage ? </w:t>
      </w:r>
      <w:proofErr w:type="spellStart"/>
      <w:r w:rsidRPr="00433459">
        <w:rPr>
          <w:rFonts w:ascii="Montserrat" w:eastAsia="Times New Roman" w:hAnsi="Montserrat" w:cs="Times New Roman"/>
        </w:rPr>
        <w:t>Notez</w:t>
      </w:r>
      <w:proofErr w:type="spellEnd"/>
      <w:r w:rsidRPr="00433459">
        <w:rPr>
          <w:rFonts w:ascii="Montserrat" w:eastAsia="Times New Roman" w:hAnsi="Montserrat" w:cs="Times New Roman"/>
        </w:rPr>
        <w:t xml:space="preserve"> les </w:t>
      </w:r>
      <w:proofErr w:type="spellStart"/>
      <w:r w:rsidRPr="00433459">
        <w:rPr>
          <w:rFonts w:ascii="Montserrat" w:eastAsia="Times New Roman" w:hAnsi="Montserrat" w:cs="Times New Roman"/>
        </w:rPr>
        <w:t>idées</w:t>
      </w:r>
      <w:proofErr w:type="spellEnd"/>
      <w:r w:rsidRPr="00433459">
        <w:rPr>
          <w:rFonts w:ascii="Montserrat" w:eastAsia="Times New Roman" w:hAnsi="Montserrat" w:cs="Times New Roman"/>
        </w:rPr>
        <w:t xml:space="preserve"> </w:t>
      </w:r>
      <w:proofErr w:type="spellStart"/>
      <w:r w:rsidRPr="00433459">
        <w:rPr>
          <w:rFonts w:ascii="Montserrat" w:eastAsia="Times New Roman" w:hAnsi="Montserrat" w:cs="Times New Roman"/>
        </w:rPr>
        <w:t>partagées</w:t>
      </w:r>
      <w:proofErr w:type="spellEnd"/>
      <w:r w:rsidR="007A5B38">
        <w:rPr>
          <w:rFonts w:ascii="Montserrat" w:eastAsia="Times New Roman" w:hAnsi="Montserrat" w:cs="Times New Roman"/>
        </w:rPr>
        <w:t xml:space="preserve">. </w:t>
      </w:r>
    </w:p>
    <w:p w14:paraId="50EFEB91" w14:textId="33770979" w:rsidR="008638F3" w:rsidRPr="008638F3" w:rsidRDefault="00433459" w:rsidP="00433459">
      <w:pPr>
        <w:numPr>
          <w:ilvl w:val="0"/>
          <w:numId w:val="20"/>
        </w:numPr>
        <w:spacing w:before="100" w:beforeAutospacing="1" w:after="100" w:afterAutospacing="1" w:line="240" w:lineRule="auto"/>
        <w:rPr>
          <w:rFonts w:ascii="Montserrat" w:eastAsia="Times New Roman" w:hAnsi="Montserrat" w:cs="Times New Roman"/>
        </w:rPr>
      </w:pPr>
      <w:r w:rsidRPr="007A5B38">
        <w:rPr>
          <w:rFonts w:ascii="Montserrat" w:eastAsia="Times New Roman" w:hAnsi="Montserrat" w:cs="Times New Roman"/>
          <w:lang w:val="fr-FR"/>
        </w:rPr>
        <w:t xml:space="preserve">Ensuite, </w:t>
      </w:r>
      <w:r w:rsidR="008638F3">
        <w:rPr>
          <w:rFonts w:ascii="Montserrat" w:eastAsia="Times New Roman" w:hAnsi="Montserrat" w:cs="Times New Roman"/>
          <w:lang w:val="fr-FR"/>
        </w:rPr>
        <w:t xml:space="preserve">en groupe classe, </w:t>
      </w:r>
      <w:r w:rsidRPr="007A5B38">
        <w:rPr>
          <w:rFonts w:ascii="Montserrat" w:eastAsia="Times New Roman" w:hAnsi="Montserrat" w:cs="Times New Roman"/>
          <w:lang w:val="fr-FR"/>
        </w:rPr>
        <w:t>sélectionne</w:t>
      </w:r>
      <w:r w:rsidR="008638F3">
        <w:rPr>
          <w:rFonts w:ascii="Montserrat" w:eastAsia="Times New Roman" w:hAnsi="Montserrat" w:cs="Times New Roman"/>
          <w:lang w:val="fr-FR"/>
        </w:rPr>
        <w:t>z</w:t>
      </w:r>
      <w:r w:rsidRPr="007A5B38">
        <w:rPr>
          <w:rFonts w:ascii="Montserrat" w:eastAsia="Times New Roman" w:hAnsi="Montserrat" w:cs="Times New Roman"/>
          <w:lang w:val="fr-FR"/>
        </w:rPr>
        <w:t xml:space="preserve"> 3 carrières différentes et </w:t>
      </w:r>
      <w:r w:rsidR="008638F3">
        <w:rPr>
          <w:rFonts w:ascii="Montserrat" w:eastAsia="Times New Roman" w:hAnsi="Montserrat" w:cs="Times New Roman"/>
          <w:lang w:val="fr-FR"/>
        </w:rPr>
        <w:t xml:space="preserve">effectuez </w:t>
      </w:r>
      <w:r w:rsidRPr="007A5B38">
        <w:rPr>
          <w:rFonts w:ascii="Montserrat" w:eastAsia="Times New Roman" w:hAnsi="Montserrat" w:cs="Times New Roman"/>
          <w:lang w:val="fr-FR"/>
        </w:rPr>
        <w:t xml:space="preserve">une liste de compétences (peut inclure </w:t>
      </w:r>
      <w:r w:rsidR="00D823EA">
        <w:rPr>
          <w:rFonts w:ascii="Montserrat" w:eastAsia="Times New Roman" w:hAnsi="Montserrat" w:cs="Times New Roman"/>
          <w:lang w:val="fr-FR"/>
        </w:rPr>
        <w:t xml:space="preserve">des </w:t>
      </w:r>
      <w:r w:rsidR="00D823EA" w:rsidRPr="007A5B38">
        <w:rPr>
          <w:rFonts w:ascii="Montserrat" w:eastAsia="Times New Roman" w:hAnsi="Montserrat" w:cs="Times New Roman"/>
          <w:lang w:val="fr-FR"/>
        </w:rPr>
        <w:t>habilités</w:t>
      </w:r>
      <w:r w:rsidRPr="007A5B38">
        <w:rPr>
          <w:rFonts w:ascii="Montserrat" w:eastAsia="Times New Roman" w:hAnsi="Montserrat" w:cs="Times New Roman"/>
          <w:lang w:val="fr-FR"/>
        </w:rPr>
        <w:t xml:space="preserve"> et connaissances) qui sont utiles ou nécessaires pour ce </w:t>
      </w:r>
      <w:r w:rsidR="008638F3">
        <w:rPr>
          <w:rFonts w:ascii="Montserrat" w:eastAsia="Times New Roman" w:hAnsi="Montserrat" w:cs="Times New Roman"/>
          <w:lang w:val="fr-FR"/>
        </w:rPr>
        <w:t xml:space="preserve">genre </w:t>
      </w:r>
      <w:r w:rsidR="003E2942">
        <w:rPr>
          <w:rFonts w:ascii="Montserrat" w:eastAsia="Times New Roman" w:hAnsi="Montserrat" w:cs="Times New Roman"/>
          <w:lang w:val="fr-FR"/>
        </w:rPr>
        <w:t xml:space="preserve">de </w:t>
      </w:r>
      <w:r w:rsidRPr="007A5B38">
        <w:rPr>
          <w:rFonts w:ascii="Montserrat" w:eastAsia="Times New Roman" w:hAnsi="Montserrat" w:cs="Times New Roman"/>
          <w:lang w:val="fr-FR"/>
        </w:rPr>
        <w:t>travail. Par exemple, un entraîneur</w:t>
      </w:r>
      <w:r w:rsidR="007A5B38">
        <w:rPr>
          <w:rFonts w:ascii="Montserrat" w:eastAsia="Times New Roman" w:hAnsi="Montserrat" w:cs="Times New Roman"/>
          <w:lang w:val="fr-FR"/>
        </w:rPr>
        <w:t>/coach</w:t>
      </w:r>
      <w:r w:rsidRPr="007A5B38">
        <w:rPr>
          <w:rFonts w:ascii="Montserrat" w:eastAsia="Times New Roman" w:hAnsi="Montserrat" w:cs="Times New Roman"/>
          <w:lang w:val="fr-FR"/>
        </w:rPr>
        <w:t xml:space="preserve"> de hockey : doit connaître les règles et les différents jeux, et aussi être un bon communicateur qui fournit une rétroaction efficace aux joueurs. </w:t>
      </w:r>
    </w:p>
    <w:p w14:paraId="19BC3602" w14:textId="14385A61" w:rsidR="00433459" w:rsidRPr="008638F3" w:rsidRDefault="00433459" w:rsidP="00433459">
      <w:pPr>
        <w:numPr>
          <w:ilvl w:val="0"/>
          <w:numId w:val="20"/>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Ensuite, demandez aux apprenants de réfléchir à la façon dont la compétence de pouvoir communiquer dans les deux langues officielles pourrait être un avantage dans ces 3 emplois ? </w:t>
      </w:r>
      <w:r w:rsidRPr="008638F3">
        <w:rPr>
          <w:rFonts w:ascii="Montserrat" w:eastAsia="Times New Roman" w:hAnsi="Montserrat" w:cs="Times New Roman"/>
          <w:lang w:val="fr-FR"/>
        </w:rPr>
        <w:t>Notez les idées partagées</w:t>
      </w:r>
      <w:r w:rsidR="007A5B38" w:rsidRPr="008638F3">
        <w:rPr>
          <w:rFonts w:ascii="Montserrat" w:eastAsia="Times New Roman" w:hAnsi="Montserrat" w:cs="Times New Roman"/>
          <w:lang w:val="fr-FR"/>
        </w:rPr>
        <w:t xml:space="preserve">. </w:t>
      </w:r>
    </w:p>
    <w:p w14:paraId="6470AF5C" w14:textId="060DDFF8" w:rsidR="00433459" w:rsidRPr="00433459" w:rsidRDefault="00433459" w:rsidP="00433459">
      <w:pPr>
        <w:numPr>
          <w:ilvl w:val="0"/>
          <w:numId w:val="20"/>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lastRenderedPageBreak/>
        <w:t>Explique</w:t>
      </w:r>
      <w:r w:rsidR="00D823EA">
        <w:rPr>
          <w:rFonts w:ascii="Montserrat" w:eastAsia="Times New Roman" w:hAnsi="Montserrat" w:cs="Times New Roman"/>
          <w:lang w:val="fr-FR"/>
        </w:rPr>
        <w:t>z</w:t>
      </w:r>
      <w:r w:rsidRPr="007A5B38">
        <w:rPr>
          <w:rFonts w:ascii="Montserrat" w:eastAsia="Times New Roman" w:hAnsi="Montserrat" w:cs="Times New Roman"/>
          <w:lang w:val="fr-FR"/>
        </w:rPr>
        <w:t xml:space="preserve"> aux apprenants que les compétences linguistiques sont considérées comme des compétences transférables « Parler une deuxième ou </w:t>
      </w:r>
      <w:r w:rsidR="00D823EA" w:rsidRPr="007A5B38">
        <w:rPr>
          <w:rFonts w:ascii="Montserrat" w:eastAsia="Times New Roman" w:hAnsi="Montserrat" w:cs="Times New Roman"/>
          <w:lang w:val="fr-FR"/>
        </w:rPr>
        <w:t xml:space="preserve">une langue </w:t>
      </w:r>
      <w:r w:rsidR="00D823EA">
        <w:rPr>
          <w:rFonts w:ascii="Montserrat" w:eastAsia="Times New Roman" w:hAnsi="Montserrat" w:cs="Times New Roman"/>
          <w:lang w:val="fr-FR"/>
        </w:rPr>
        <w:t>additionnelle</w:t>
      </w:r>
      <w:r w:rsidR="008638F3">
        <w:rPr>
          <w:rFonts w:ascii="Montserrat" w:eastAsia="Times New Roman" w:hAnsi="Montserrat" w:cs="Times New Roman"/>
          <w:lang w:val="fr-FR"/>
        </w:rPr>
        <w:t xml:space="preserve"> </w:t>
      </w:r>
      <w:r w:rsidRPr="007A5B38">
        <w:rPr>
          <w:rFonts w:ascii="Montserrat" w:eastAsia="Times New Roman" w:hAnsi="Montserrat" w:cs="Times New Roman"/>
          <w:lang w:val="fr-FR"/>
        </w:rPr>
        <w:t>est une compétence transférable qui est utile dans de nombreuses professions ou carrières. Donc, avoir des compétences linguistiques peut être un atout précieux !</w:t>
      </w:r>
    </w:p>
    <w:p w14:paraId="520444F2" w14:textId="77777777" w:rsidR="00433459" w:rsidRPr="007A5B38" w:rsidRDefault="00433459" w:rsidP="00433459">
      <w:pPr>
        <w:numPr>
          <w:ilvl w:val="0"/>
          <w:numId w:val="20"/>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Expliquez aux apprenants que dans l'activité suivante, ils travailleront au développement de leurs compétences linguistiques (voir le continuum du CECR), ce qui implique le visionnement d'une série de vidéos. Chaque vidéo commencera par une question d'enquête, suivie d'un expert dans un domaine de carrière qui est en mesure de fournir la réponse et l'explication à la question initiale (directement à partir de la source primaire).</w:t>
      </w:r>
    </w:p>
    <w:p w14:paraId="08D5E0AB" w14:textId="06F4210B" w:rsidR="00433459" w:rsidRPr="00433459" w:rsidRDefault="00433459" w:rsidP="00433459">
      <w:pPr>
        <w:numPr>
          <w:ilvl w:val="0"/>
          <w:numId w:val="20"/>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Pour </w:t>
      </w:r>
      <w:r w:rsidR="008638F3">
        <w:rPr>
          <w:rFonts w:ascii="Montserrat" w:eastAsia="Times New Roman" w:hAnsi="Montserrat" w:cs="Times New Roman"/>
          <w:lang w:val="fr-FR"/>
        </w:rPr>
        <w:t>co</w:t>
      </w:r>
      <w:r w:rsidR="00D823EA">
        <w:rPr>
          <w:rFonts w:ascii="Montserrat" w:eastAsia="Times New Roman" w:hAnsi="Montserrat" w:cs="Times New Roman"/>
          <w:lang w:val="fr-FR"/>
        </w:rPr>
        <w:t>mmencer, p</w:t>
      </w:r>
      <w:r w:rsidRPr="007A5B38">
        <w:rPr>
          <w:rFonts w:ascii="Montserrat" w:eastAsia="Times New Roman" w:hAnsi="Montserrat" w:cs="Times New Roman"/>
          <w:lang w:val="fr-FR"/>
        </w:rPr>
        <w:t xml:space="preserve">résentez la vidéo que vous avez sélectionnée pour l'activité et montrez des images aléatoires de la vidéo pour que vos apprenants fassent des prédictions. Mettez la vidéo en pause à certaines images ou </w:t>
      </w:r>
      <w:proofErr w:type="spellStart"/>
      <w:r w:rsidRPr="007A5B38">
        <w:rPr>
          <w:rFonts w:ascii="Montserrat" w:eastAsia="Times New Roman" w:hAnsi="Montserrat" w:cs="Times New Roman"/>
          <w:lang w:val="fr-FR"/>
        </w:rPr>
        <w:t>snip</w:t>
      </w:r>
      <w:proofErr w:type="spellEnd"/>
      <w:r w:rsidRPr="007A5B38">
        <w:rPr>
          <w:rFonts w:ascii="Montserrat" w:eastAsia="Times New Roman" w:hAnsi="Montserrat" w:cs="Times New Roman"/>
          <w:lang w:val="fr-FR"/>
        </w:rPr>
        <w:t xml:space="preserve"> </w:t>
      </w:r>
      <w:r w:rsidR="00D823EA">
        <w:rPr>
          <w:rFonts w:ascii="Montserrat" w:eastAsia="Times New Roman" w:hAnsi="Montserrat" w:cs="Times New Roman"/>
          <w:lang w:val="fr-FR"/>
        </w:rPr>
        <w:t xml:space="preserve">des </w:t>
      </w:r>
      <w:r w:rsidRPr="007A5B38">
        <w:rPr>
          <w:rFonts w:ascii="Montserrat" w:eastAsia="Times New Roman" w:hAnsi="Montserrat" w:cs="Times New Roman"/>
          <w:lang w:val="fr-FR"/>
        </w:rPr>
        <w:t xml:space="preserve">images pour prévisualiser avant. </w:t>
      </w:r>
      <w:r w:rsidR="00D823EA">
        <w:rPr>
          <w:rFonts w:ascii="Montserrat" w:eastAsia="Times New Roman" w:hAnsi="Montserrat" w:cs="Times New Roman"/>
          <w:lang w:val="fr-FR"/>
        </w:rPr>
        <w:t>La</w:t>
      </w:r>
      <w:r w:rsidRPr="007A5B38">
        <w:rPr>
          <w:rFonts w:ascii="Montserrat" w:eastAsia="Times New Roman" w:hAnsi="Montserrat" w:cs="Times New Roman"/>
          <w:lang w:val="fr-FR"/>
        </w:rPr>
        <w:t xml:space="preserve"> classe </w:t>
      </w:r>
      <w:r w:rsidR="00D823EA">
        <w:rPr>
          <w:rFonts w:ascii="Montserrat" w:eastAsia="Times New Roman" w:hAnsi="Montserrat" w:cs="Times New Roman"/>
          <w:lang w:val="fr-FR"/>
        </w:rPr>
        <w:t>aur</w:t>
      </w:r>
      <w:r w:rsidRPr="007A5B38">
        <w:rPr>
          <w:rFonts w:ascii="Montserrat" w:eastAsia="Times New Roman" w:hAnsi="Montserrat" w:cs="Times New Roman"/>
          <w:lang w:val="fr-FR"/>
        </w:rPr>
        <w:t xml:space="preserve">ont une brève discussion sur leurs prédictions. </w:t>
      </w:r>
      <w:r w:rsidRPr="007A5B38">
        <w:rPr>
          <w:rFonts w:ascii="Montserrat" w:eastAsia="Times New Roman" w:hAnsi="Montserrat" w:cs="Times New Roman"/>
          <w:i/>
          <w:iCs/>
          <w:lang w:val="fr-FR"/>
        </w:rPr>
        <w:t>Ex. À votre avis, que se passe-t-il dans cette image ? Que pensez-vous nous allons apprendre ? Pourquoi pensez-vous cela ?</w:t>
      </w:r>
    </w:p>
    <w:p w14:paraId="37D5EC9A" w14:textId="57C49898" w:rsidR="003E2942" w:rsidRPr="003E2942" w:rsidRDefault="003E2942" w:rsidP="00433459">
      <w:pPr>
        <w:numPr>
          <w:ilvl w:val="0"/>
          <w:numId w:val="20"/>
        </w:numPr>
        <w:spacing w:before="100" w:beforeAutospacing="1" w:after="100" w:afterAutospacing="1" w:line="240" w:lineRule="auto"/>
        <w:rPr>
          <w:rFonts w:ascii="Montserrat" w:eastAsia="Times New Roman" w:hAnsi="Montserrat" w:cs="Times New Roman"/>
          <w:u w:val="single"/>
          <w:lang w:val="fr-FR"/>
        </w:rPr>
      </w:pPr>
      <w:r w:rsidRPr="00D823EA">
        <w:rPr>
          <w:rFonts w:ascii="Montserrat" w:eastAsia="Times New Roman" w:hAnsi="Montserrat" w:cs="Times New Roman"/>
          <w:b/>
          <w:bCs/>
          <w:lang w:val="fr-FR"/>
        </w:rPr>
        <w:drawing>
          <wp:anchor distT="0" distB="0" distL="114300" distR="114300" simplePos="0" relativeHeight="251658240" behindDoc="1" locked="0" layoutInCell="1" allowOverlap="1" wp14:anchorId="6CF665F1" wp14:editId="101FDFE8">
            <wp:simplePos x="0" y="0"/>
            <wp:positionH relativeFrom="column">
              <wp:posOffset>3949419</wp:posOffset>
            </wp:positionH>
            <wp:positionV relativeFrom="paragraph">
              <wp:posOffset>463344</wp:posOffset>
            </wp:positionV>
            <wp:extent cx="1811655" cy="2196465"/>
            <wp:effectExtent l="0" t="0" r="0" b="0"/>
            <wp:wrapTight wrapText="bothSides">
              <wp:wrapPolygon edited="0">
                <wp:start x="0" y="0"/>
                <wp:lineTo x="0" y="21356"/>
                <wp:lineTo x="21350" y="21356"/>
                <wp:lineTo x="21350" y="0"/>
                <wp:lineTo x="0" y="0"/>
              </wp:wrapPolygon>
            </wp:wrapTight>
            <wp:docPr id="641951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5152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1655" cy="2196465"/>
                    </a:xfrm>
                    <a:prstGeom prst="rect">
                      <a:avLst/>
                    </a:prstGeom>
                  </pic:spPr>
                </pic:pic>
              </a:graphicData>
            </a:graphic>
            <wp14:sizeRelH relativeFrom="page">
              <wp14:pctWidth>0</wp14:pctWidth>
            </wp14:sizeRelH>
            <wp14:sizeRelV relativeFrom="page">
              <wp14:pctHeight>0</wp14:pctHeight>
            </wp14:sizeRelV>
          </wp:anchor>
        </w:drawing>
      </w:r>
      <w:r w:rsidR="00433459" w:rsidRPr="007A5B38">
        <w:rPr>
          <w:rFonts w:ascii="Montserrat" w:eastAsia="Times New Roman" w:hAnsi="Montserrat" w:cs="Times New Roman"/>
          <w:lang w:val="fr-FR"/>
        </w:rPr>
        <w:t>Remettez la f</w:t>
      </w:r>
      <w:r w:rsidR="00D823EA">
        <w:rPr>
          <w:rFonts w:ascii="Montserrat" w:eastAsia="Times New Roman" w:hAnsi="Montserrat" w:cs="Times New Roman"/>
          <w:lang w:val="fr-FR"/>
        </w:rPr>
        <w:t>iche (organisateur graphique)</w:t>
      </w:r>
      <w:r w:rsidR="00433459" w:rsidRPr="007A5B38">
        <w:rPr>
          <w:rFonts w:ascii="Montserrat" w:eastAsia="Times New Roman" w:hAnsi="Montserrat" w:cs="Times New Roman"/>
          <w:lang w:val="fr-FR"/>
        </w:rPr>
        <w:t xml:space="preserve"> </w:t>
      </w:r>
      <w:r w:rsidR="00D823EA">
        <w:rPr>
          <w:rFonts w:ascii="Montserrat" w:eastAsia="Times New Roman" w:hAnsi="Montserrat" w:cs="Times New Roman"/>
          <w:lang w:val="fr-FR"/>
        </w:rPr>
        <w:t xml:space="preserve">aux </w:t>
      </w:r>
      <w:r w:rsidR="00433459" w:rsidRPr="007A5B38">
        <w:rPr>
          <w:rFonts w:ascii="Montserrat" w:eastAsia="Times New Roman" w:hAnsi="Montserrat" w:cs="Times New Roman"/>
          <w:lang w:val="fr-FR"/>
        </w:rPr>
        <w:t>étudiant</w:t>
      </w:r>
      <w:r w:rsidR="00D823EA">
        <w:rPr>
          <w:rFonts w:ascii="Montserrat" w:eastAsia="Times New Roman" w:hAnsi="Montserrat" w:cs="Times New Roman"/>
          <w:lang w:val="fr-FR"/>
        </w:rPr>
        <w:t>s pour</w:t>
      </w:r>
      <w:r w:rsidR="00433459" w:rsidRPr="007A5B38">
        <w:rPr>
          <w:rFonts w:ascii="Montserrat" w:eastAsia="Times New Roman" w:hAnsi="Montserrat" w:cs="Times New Roman"/>
          <w:lang w:val="fr-FR"/>
        </w:rPr>
        <w:t xml:space="preserve"> remplir le nom de la carrière et la question d'enquête liée à la vidéo</w:t>
      </w:r>
      <w:r w:rsidR="00D823EA">
        <w:rPr>
          <w:rFonts w:ascii="Montserrat" w:eastAsia="Times New Roman" w:hAnsi="Montserrat" w:cs="Times New Roman"/>
          <w:lang w:val="fr-FR"/>
        </w:rPr>
        <w:t xml:space="preserve">, </w:t>
      </w:r>
      <w:r w:rsidR="00433459" w:rsidRPr="007A5B38">
        <w:rPr>
          <w:rFonts w:ascii="Montserrat" w:eastAsia="Times New Roman" w:hAnsi="Montserrat" w:cs="Times New Roman"/>
          <w:lang w:val="fr-FR"/>
        </w:rPr>
        <w:t xml:space="preserve">par exemple, </w:t>
      </w:r>
      <w:r w:rsidR="00433459" w:rsidRPr="003E2942">
        <w:rPr>
          <w:rFonts w:ascii="Montserrat" w:eastAsia="Times New Roman" w:hAnsi="Montserrat" w:cs="Times New Roman"/>
          <w:u w:val="single"/>
          <w:lang w:val="fr-FR"/>
        </w:rPr>
        <w:t>épisode #5</w:t>
      </w:r>
      <w:r w:rsidRPr="003E2942">
        <w:rPr>
          <w:rFonts w:ascii="Montserrat" w:eastAsia="Times New Roman" w:hAnsi="Montserrat" w:cs="Times New Roman"/>
          <w:u w:val="single"/>
          <w:lang w:val="fr-FR"/>
        </w:rPr>
        <w:t> :</w:t>
      </w:r>
    </w:p>
    <w:p w14:paraId="3C9048F9" w14:textId="2CA8835F" w:rsidR="003E2942" w:rsidRDefault="003E2942" w:rsidP="003E2942">
      <w:pPr>
        <w:spacing w:before="100" w:beforeAutospacing="1" w:after="100" w:afterAutospacing="1" w:line="240" w:lineRule="auto"/>
        <w:ind w:left="720"/>
        <w:rPr>
          <w:rFonts w:ascii="Montserrat" w:eastAsia="Times New Roman" w:hAnsi="Montserrat" w:cs="Times New Roman"/>
          <w:lang w:val="fr-FR"/>
        </w:rPr>
      </w:pPr>
      <w:r>
        <w:rPr>
          <w:rFonts w:ascii="Montserrat" w:eastAsia="Times New Roman" w:hAnsi="Montserrat" w:cs="Times New Roman"/>
          <w:lang w:val="fr-FR"/>
        </w:rPr>
        <w:t xml:space="preserve">Carrière : </w:t>
      </w:r>
      <w:r w:rsidR="00433459" w:rsidRPr="003E2942">
        <w:rPr>
          <w:rFonts w:ascii="Montserrat" w:eastAsia="Times New Roman" w:hAnsi="Montserrat" w:cs="Times New Roman"/>
          <w:b/>
          <w:bCs/>
          <w:lang w:val="fr-FR"/>
        </w:rPr>
        <w:t>Audiologiste</w:t>
      </w:r>
    </w:p>
    <w:p w14:paraId="1018B10D" w14:textId="5C1F985E" w:rsidR="00433459" w:rsidRPr="003E2942" w:rsidRDefault="003E2942" w:rsidP="003E2942">
      <w:pPr>
        <w:spacing w:before="100" w:beforeAutospacing="1" w:after="100" w:afterAutospacing="1" w:line="240" w:lineRule="auto"/>
        <w:ind w:left="720"/>
        <w:rPr>
          <w:rFonts w:ascii="Montserrat" w:eastAsia="Times New Roman" w:hAnsi="Montserrat" w:cs="Times New Roman"/>
          <w:b/>
          <w:bCs/>
          <w:lang w:val="fr-FR"/>
        </w:rPr>
      </w:pPr>
      <w:r w:rsidRPr="003E2942">
        <w:rPr>
          <w:rFonts w:ascii="Montserrat" w:eastAsia="Times New Roman" w:hAnsi="Montserrat" w:cs="Times New Roman"/>
          <w:lang w:val="fr-FR"/>
        </w:rPr>
        <w:t>Questions :</w:t>
      </w:r>
      <w:r>
        <w:rPr>
          <w:rFonts w:ascii="Montserrat" w:eastAsia="Times New Roman" w:hAnsi="Montserrat" w:cs="Times New Roman"/>
          <w:b/>
          <w:bCs/>
          <w:lang w:val="fr-FR"/>
        </w:rPr>
        <w:t xml:space="preserve"> </w:t>
      </w:r>
      <w:r w:rsidR="00433459" w:rsidRPr="003E2942">
        <w:rPr>
          <w:rFonts w:ascii="Montserrat" w:eastAsia="Times New Roman" w:hAnsi="Montserrat" w:cs="Times New Roman"/>
          <w:b/>
          <w:bCs/>
          <w:i/>
          <w:iCs/>
          <w:lang w:val="fr-FR"/>
        </w:rPr>
        <w:t>Est-ce que c'est dangereux la musique forte dans les écouteurs</w:t>
      </w:r>
      <w:r w:rsidRPr="003E2942">
        <w:rPr>
          <w:rFonts w:ascii="Montserrat" w:eastAsia="Times New Roman" w:hAnsi="Montserrat" w:cs="Times New Roman"/>
          <w:b/>
          <w:bCs/>
          <w:i/>
          <w:iCs/>
          <w:lang w:val="fr-FR"/>
        </w:rPr>
        <w:t> ?</w:t>
      </w:r>
    </w:p>
    <w:p w14:paraId="1E4D0AA7" w14:textId="498B20F7" w:rsidR="00433459" w:rsidRDefault="00433459" w:rsidP="00433459">
      <w:p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w:t>
      </w:r>
    </w:p>
    <w:p w14:paraId="3CFD4A7E" w14:textId="77777777" w:rsidR="003E2942" w:rsidRPr="007A5B38" w:rsidRDefault="003E2942" w:rsidP="00433459">
      <w:pPr>
        <w:spacing w:before="100" w:beforeAutospacing="1" w:after="100" w:afterAutospacing="1" w:line="240" w:lineRule="auto"/>
        <w:rPr>
          <w:rFonts w:ascii="Montserrat" w:eastAsia="Times New Roman" w:hAnsi="Montserrat" w:cs="Times New Roman"/>
          <w:lang w:val="fr-FR"/>
        </w:rPr>
      </w:pPr>
    </w:p>
    <w:p w14:paraId="0C9E74B9" w14:textId="6F79985F" w:rsidR="00433459" w:rsidRPr="007A5B38" w:rsidRDefault="007A5B38" w:rsidP="00433459">
      <w:pPr>
        <w:spacing w:before="100" w:beforeAutospacing="1" w:after="100" w:afterAutospacing="1" w:line="240" w:lineRule="auto"/>
        <w:outlineLvl w:val="3"/>
        <w:rPr>
          <w:rFonts w:ascii="Montserrat" w:eastAsia="Times New Roman" w:hAnsi="Montserrat" w:cs="Times New Roman"/>
          <w:b/>
          <w:bCs/>
          <w:color w:val="CC0066"/>
          <w:sz w:val="24"/>
          <w:szCs w:val="24"/>
          <w:lang w:val="fr-FR"/>
        </w:rPr>
      </w:pPr>
      <w:r>
        <w:rPr>
          <w:rFonts w:ascii="Montserrat" w:eastAsia="Times New Roman" w:hAnsi="Montserrat" w:cs="Times New Roman"/>
          <w:b/>
          <w:bCs/>
          <w:color w:val="CC0066"/>
          <w:sz w:val="24"/>
          <w:szCs w:val="24"/>
          <w:u w:val="single"/>
          <w:lang w:val="fr-FR"/>
        </w:rPr>
        <w:t>Procédure :</w:t>
      </w:r>
    </w:p>
    <w:p w14:paraId="35F09EB2" w14:textId="5564DE2D" w:rsidR="00433459" w:rsidRPr="007A5B38" w:rsidRDefault="00433459" w:rsidP="00433459">
      <w:pPr>
        <w:spacing w:before="100" w:beforeAutospacing="1" w:after="100" w:afterAutospacing="1" w:line="240" w:lineRule="auto"/>
        <w:outlineLvl w:val="4"/>
        <w:rPr>
          <w:rFonts w:ascii="Montserrat" w:eastAsia="Times New Roman" w:hAnsi="Montserrat" w:cs="Times New Roman"/>
          <w:b/>
          <w:bCs/>
          <w:u w:val="single"/>
          <w:lang w:val="fr-FR"/>
        </w:rPr>
      </w:pPr>
      <w:r w:rsidRPr="007A5B38">
        <w:rPr>
          <w:rFonts w:ascii="Montserrat" w:eastAsia="Times New Roman" w:hAnsi="Montserrat" w:cs="Times New Roman"/>
          <w:b/>
          <w:bCs/>
          <w:u w:val="single"/>
          <w:lang w:val="fr-FR"/>
        </w:rPr>
        <w:t>Activité no 1</w:t>
      </w:r>
    </w:p>
    <w:p w14:paraId="3587B2D5" w14:textId="211BA3F6" w:rsidR="00433459" w:rsidRPr="007A5B38" w:rsidRDefault="00433459" w:rsidP="00433459">
      <w:pPr>
        <w:numPr>
          <w:ilvl w:val="0"/>
          <w:numId w:val="21"/>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b/>
          <w:bCs/>
          <w:lang w:val="fr-FR"/>
        </w:rPr>
        <w:t xml:space="preserve">Objectif de la première activité d'écoute </w:t>
      </w:r>
      <w:r w:rsidRPr="007A5B38">
        <w:rPr>
          <w:rFonts w:ascii="Montserrat" w:eastAsia="Times New Roman" w:hAnsi="Montserrat" w:cs="Times New Roman"/>
          <w:lang w:val="fr-FR"/>
        </w:rPr>
        <w:t xml:space="preserve">: </w:t>
      </w:r>
      <w:r w:rsidRPr="007A5B38">
        <w:rPr>
          <w:rFonts w:ascii="Montserrat" w:eastAsia="Times New Roman" w:hAnsi="Montserrat" w:cs="Times New Roman"/>
          <w:i/>
          <w:iCs/>
          <w:lang w:val="fr-FR"/>
        </w:rPr>
        <w:t>Identifier les mots ou expressions importants (détails) qui sont liés à la réponse initiale</w:t>
      </w:r>
      <w:r w:rsidRPr="007A5B38">
        <w:rPr>
          <w:rFonts w:ascii="Montserrat" w:eastAsia="Times New Roman" w:hAnsi="Montserrat" w:cs="Times New Roman"/>
          <w:lang w:val="fr-FR"/>
        </w:rPr>
        <w:t xml:space="preserve">. En visionnant la vidéo, les élèves rempliront leurs </w:t>
      </w:r>
      <w:r w:rsidR="007A5B38">
        <w:rPr>
          <w:rFonts w:ascii="Montserrat" w:eastAsia="Times New Roman" w:hAnsi="Montserrat" w:cs="Times New Roman"/>
          <w:lang w:val="fr-FR"/>
        </w:rPr>
        <w:t>idées</w:t>
      </w:r>
      <w:r w:rsidRPr="007A5B38">
        <w:rPr>
          <w:rFonts w:ascii="Montserrat" w:eastAsia="Times New Roman" w:hAnsi="Montserrat" w:cs="Times New Roman"/>
          <w:lang w:val="fr-FR"/>
        </w:rPr>
        <w:t xml:space="preserve"> dans l'espace approprié de l'organisateur graphique (1).</w:t>
      </w:r>
    </w:p>
    <w:p w14:paraId="31E45CF0" w14:textId="29632951" w:rsidR="00433459" w:rsidRDefault="00433459" w:rsidP="00433459">
      <w:pPr>
        <w:numPr>
          <w:ilvl w:val="0"/>
          <w:numId w:val="21"/>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b/>
          <w:bCs/>
          <w:lang w:val="fr-FR"/>
        </w:rPr>
        <w:t>Objectif pour la première activité d'</w:t>
      </w:r>
      <w:r w:rsidR="003E2942" w:rsidRPr="007A5B38">
        <w:rPr>
          <w:rFonts w:ascii="Montserrat" w:eastAsia="Times New Roman" w:hAnsi="Montserrat" w:cs="Times New Roman"/>
          <w:b/>
          <w:bCs/>
          <w:lang w:val="fr-FR"/>
        </w:rPr>
        <w:t>interaction</w:t>
      </w:r>
      <w:r w:rsidRPr="007A5B38">
        <w:rPr>
          <w:rFonts w:ascii="Montserrat" w:eastAsia="Times New Roman" w:hAnsi="Montserrat" w:cs="Times New Roman"/>
          <w:b/>
          <w:bCs/>
          <w:lang w:val="fr-FR"/>
        </w:rPr>
        <w:t xml:space="preserve"> et production</w:t>
      </w:r>
      <w:r w:rsidRPr="007A5B38">
        <w:rPr>
          <w:rFonts w:ascii="Montserrat" w:eastAsia="Times New Roman" w:hAnsi="Montserrat" w:cs="Times New Roman"/>
          <w:lang w:val="fr-FR"/>
        </w:rPr>
        <w:t xml:space="preserve"> : </w:t>
      </w:r>
      <w:r w:rsidRPr="007A5B38">
        <w:rPr>
          <w:rFonts w:ascii="Montserrat" w:eastAsia="Times New Roman" w:hAnsi="Montserrat" w:cs="Times New Roman"/>
          <w:i/>
          <w:iCs/>
          <w:lang w:val="fr-FR"/>
        </w:rPr>
        <w:t>Partager et justifiée ses idées qui sont en lien avec la réponse initiale</w:t>
      </w:r>
      <w:r w:rsidRPr="007A5B38">
        <w:rPr>
          <w:rFonts w:ascii="Montserrat" w:eastAsia="Times New Roman" w:hAnsi="Montserrat" w:cs="Times New Roman"/>
          <w:lang w:val="fr-FR"/>
        </w:rPr>
        <w:t>. Ensuite, en petits groupes, les élèves examineront et partageront leurs idées et discuteront de la réponse possible à la question initiale. Convoquez-vous pour une discussion en classe entière pour partager des idées, puis donnez aux apprenants le temps d'écrire leur propre réponse à la question dans la case appropriée de l'organisateur graphique (2).</w:t>
      </w:r>
    </w:p>
    <w:p w14:paraId="70C29FF0" w14:textId="77777777" w:rsidR="003E2942" w:rsidRDefault="003E2942" w:rsidP="003E2942">
      <w:pPr>
        <w:spacing w:before="100" w:beforeAutospacing="1" w:after="100" w:afterAutospacing="1" w:line="240" w:lineRule="auto"/>
        <w:rPr>
          <w:rFonts w:ascii="Montserrat" w:eastAsia="Times New Roman" w:hAnsi="Montserrat" w:cs="Times New Roman"/>
          <w:lang w:val="fr-FR"/>
        </w:rPr>
      </w:pPr>
    </w:p>
    <w:p w14:paraId="170C9F52" w14:textId="77777777" w:rsidR="003E2942" w:rsidRPr="007A5B38" w:rsidRDefault="003E2942" w:rsidP="003E2942">
      <w:pPr>
        <w:spacing w:before="100" w:beforeAutospacing="1" w:after="100" w:afterAutospacing="1" w:line="240" w:lineRule="auto"/>
        <w:rPr>
          <w:rFonts w:ascii="Montserrat" w:eastAsia="Times New Roman" w:hAnsi="Montserrat" w:cs="Times New Roman"/>
          <w:lang w:val="fr-FR"/>
        </w:rPr>
      </w:pPr>
    </w:p>
    <w:p w14:paraId="20CE2893" w14:textId="1A6D311D" w:rsidR="00433459" w:rsidRPr="00433459" w:rsidRDefault="00433459" w:rsidP="00433459">
      <w:pPr>
        <w:spacing w:before="100" w:beforeAutospacing="1" w:after="100" w:afterAutospacing="1" w:line="240" w:lineRule="auto"/>
        <w:outlineLvl w:val="4"/>
        <w:rPr>
          <w:rFonts w:ascii="Montserrat" w:eastAsia="Times New Roman" w:hAnsi="Montserrat" w:cs="Times New Roman"/>
          <w:b/>
          <w:bCs/>
          <w:u w:val="single"/>
        </w:rPr>
      </w:pPr>
      <w:proofErr w:type="spellStart"/>
      <w:r w:rsidRPr="00433459">
        <w:rPr>
          <w:rFonts w:ascii="Montserrat" w:eastAsia="Times New Roman" w:hAnsi="Montserrat" w:cs="Times New Roman"/>
          <w:b/>
          <w:bCs/>
          <w:u w:val="single"/>
        </w:rPr>
        <w:t>Activité</w:t>
      </w:r>
      <w:proofErr w:type="spellEnd"/>
      <w:r w:rsidRPr="00433459">
        <w:rPr>
          <w:rFonts w:ascii="Montserrat" w:eastAsia="Times New Roman" w:hAnsi="Montserrat" w:cs="Times New Roman"/>
          <w:b/>
          <w:bCs/>
          <w:u w:val="single"/>
        </w:rPr>
        <w:t xml:space="preserve"> no 2</w:t>
      </w:r>
    </w:p>
    <w:p w14:paraId="6CF2B637" w14:textId="69B99C3C" w:rsidR="00433459" w:rsidRPr="007A5B38" w:rsidRDefault="00433459" w:rsidP="00433459">
      <w:pPr>
        <w:numPr>
          <w:ilvl w:val="0"/>
          <w:numId w:val="22"/>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b/>
          <w:bCs/>
          <w:lang w:val="fr-FR"/>
        </w:rPr>
        <w:t xml:space="preserve">Objectif de la deuxième activité d'écoute </w:t>
      </w:r>
      <w:r w:rsidRPr="007A5B38">
        <w:rPr>
          <w:rFonts w:ascii="Montserrat" w:eastAsia="Times New Roman" w:hAnsi="Montserrat" w:cs="Times New Roman"/>
          <w:lang w:val="fr-FR"/>
        </w:rPr>
        <w:t xml:space="preserve">: </w:t>
      </w:r>
      <w:r w:rsidRPr="007A5B38">
        <w:rPr>
          <w:rFonts w:ascii="Montserrat" w:eastAsia="Times New Roman" w:hAnsi="Montserrat" w:cs="Times New Roman"/>
          <w:i/>
          <w:iCs/>
          <w:lang w:val="fr-FR"/>
        </w:rPr>
        <w:t>Identifier les mots, les phrases ou les observations importants (détails) qui sont liés aux compétences requises pour cette carrière</w:t>
      </w:r>
      <w:r w:rsidRPr="007A5B38">
        <w:rPr>
          <w:rFonts w:ascii="Montserrat" w:eastAsia="Times New Roman" w:hAnsi="Montserrat" w:cs="Times New Roman"/>
          <w:lang w:val="fr-FR"/>
        </w:rPr>
        <w:t>. En visionnant à nouveau la vidéo, les élèves rempliront leurs idées dans l'espace approprié de l'organisateur graphique (3).</w:t>
      </w:r>
    </w:p>
    <w:p w14:paraId="36455D62" w14:textId="68F6E6E3" w:rsidR="00433459" w:rsidRPr="007A5B38" w:rsidRDefault="00433459" w:rsidP="002734CA">
      <w:pPr>
        <w:numPr>
          <w:ilvl w:val="0"/>
          <w:numId w:val="22"/>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b/>
          <w:bCs/>
          <w:lang w:val="fr-FR"/>
        </w:rPr>
        <w:t>Objectif pour la deuxième activité d'</w:t>
      </w:r>
      <w:r w:rsidR="003E2942" w:rsidRPr="007A5B38">
        <w:rPr>
          <w:rFonts w:ascii="Montserrat" w:eastAsia="Times New Roman" w:hAnsi="Montserrat" w:cs="Times New Roman"/>
          <w:b/>
          <w:bCs/>
          <w:lang w:val="fr-FR"/>
        </w:rPr>
        <w:t>interaction</w:t>
      </w:r>
      <w:r w:rsidRPr="007A5B38">
        <w:rPr>
          <w:rFonts w:ascii="Montserrat" w:eastAsia="Times New Roman" w:hAnsi="Montserrat" w:cs="Times New Roman"/>
          <w:b/>
          <w:bCs/>
          <w:lang w:val="fr-FR"/>
        </w:rPr>
        <w:t xml:space="preserve"> et production</w:t>
      </w:r>
      <w:r w:rsidRPr="007A5B38">
        <w:rPr>
          <w:rFonts w:ascii="Montserrat" w:eastAsia="Times New Roman" w:hAnsi="Montserrat" w:cs="Times New Roman"/>
          <w:lang w:val="fr-FR"/>
        </w:rPr>
        <w:t> :</w:t>
      </w:r>
      <w:r w:rsidRPr="007A5B38">
        <w:rPr>
          <w:rFonts w:ascii="Montserrat" w:eastAsia="Times New Roman" w:hAnsi="Montserrat" w:cs="Times New Roman"/>
          <w:i/>
          <w:iCs/>
          <w:lang w:val="fr-FR"/>
        </w:rPr>
        <w:t xml:space="preserve"> Partager et justifiée ses opinions - est-ce une carrière qui t'intéresserais ? </w:t>
      </w:r>
      <w:r w:rsidRPr="007A5B38">
        <w:rPr>
          <w:rFonts w:ascii="Montserrat" w:eastAsia="Times New Roman" w:hAnsi="Montserrat" w:cs="Times New Roman"/>
          <w:lang w:val="fr-FR"/>
        </w:rPr>
        <w:t xml:space="preserve">Ensuite, dans de nouveaux petits groupes, les élèves examineront et partageront leurs idées sur les compétences qu'ils ont précédemment identifiées. Les élèves discuteront s'il s'agit d'une carrière qui les intéresserait. </w:t>
      </w:r>
      <w:r w:rsidRPr="007A5B38">
        <w:rPr>
          <w:rFonts w:ascii="Montserrat" w:eastAsia="Times New Roman" w:hAnsi="Montserrat" w:cs="Times New Roman"/>
          <w:i/>
          <w:iCs/>
          <w:lang w:val="fr-FR"/>
        </w:rPr>
        <w:t xml:space="preserve">Ex. Cette carrière m'intéresserais, parce que je pourrais aider les gens à avoir une meilleure qualité de vie et je pense que ce serait gratifiant. </w:t>
      </w:r>
      <w:r w:rsidRPr="007A5B38">
        <w:rPr>
          <w:rFonts w:ascii="Montserrat" w:eastAsia="Times New Roman" w:hAnsi="Montserrat" w:cs="Times New Roman"/>
          <w:lang w:val="fr-FR"/>
        </w:rPr>
        <w:t>Convoquez-vous pour une discussion en classe entière afin de saisir certaines des idées qui ont été partagées dans les petits groupes. À ce stade, donnez le temps à chaque apprenant d'écrire sa propre réponse à la question dans la case appropriée de l'organisateur graphique (4).</w:t>
      </w:r>
    </w:p>
    <w:p w14:paraId="1E1C46C1" w14:textId="28198F69" w:rsidR="00433459" w:rsidRPr="007A5B38" w:rsidRDefault="00433459" w:rsidP="00433459">
      <w:pPr>
        <w:spacing w:before="100" w:beforeAutospacing="1" w:after="100" w:afterAutospacing="1" w:line="240" w:lineRule="auto"/>
        <w:outlineLvl w:val="4"/>
        <w:rPr>
          <w:rFonts w:ascii="Montserrat" w:eastAsia="Times New Roman" w:hAnsi="Montserrat" w:cs="Times New Roman"/>
          <w:b/>
          <w:bCs/>
          <w:lang w:val="fr-FR"/>
        </w:rPr>
      </w:pPr>
      <w:r w:rsidRPr="007A5B38">
        <w:rPr>
          <w:rFonts w:ascii="Montserrat" w:eastAsia="Times New Roman" w:hAnsi="Montserrat" w:cs="Times New Roman"/>
          <w:b/>
          <w:bCs/>
          <w:lang w:val="fr-FR"/>
        </w:rPr>
        <w:t> </w:t>
      </w:r>
    </w:p>
    <w:p w14:paraId="3DD31EE6" w14:textId="47179486" w:rsidR="00433459" w:rsidRPr="007A5B38" w:rsidRDefault="00433459" w:rsidP="00433459">
      <w:pPr>
        <w:spacing w:before="100" w:beforeAutospacing="1" w:after="100" w:afterAutospacing="1" w:line="240" w:lineRule="auto"/>
        <w:outlineLvl w:val="4"/>
        <w:rPr>
          <w:rFonts w:ascii="Montserrat" w:eastAsia="Times New Roman" w:hAnsi="Montserrat" w:cs="Times New Roman"/>
          <w:b/>
          <w:bCs/>
          <w:sz w:val="24"/>
          <w:szCs w:val="24"/>
          <w:lang w:val="fr-FR"/>
        </w:rPr>
      </w:pPr>
      <w:r w:rsidRPr="007A5B38">
        <w:rPr>
          <w:rFonts w:ascii="Montserrat" w:eastAsia="Times New Roman" w:hAnsi="Montserrat" w:cs="Times New Roman"/>
          <w:b/>
          <w:bCs/>
          <w:color w:val="CC0066"/>
          <w:sz w:val="24"/>
          <w:szCs w:val="24"/>
          <w:u w:val="single"/>
          <w:lang w:val="fr-FR"/>
        </w:rPr>
        <w:t xml:space="preserve">Consolidation </w:t>
      </w:r>
      <w:r w:rsidRPr="007A5B38">
        <w:rPr>
          <w:rFonts w:ascii="Montserrat" w:eastAsia="Times New Roman" w:hAnsi="Montserrat" w:cs="Times New Roman"/>
          <w:b/>
          <w:bCs/>
          <w:sz w:val="24"/>
          <w:szCs w:val="24"/>
          <w:lang w:val="fr-FR"/>
        </w:rPr>
        <w:t>:</w:t>
      </w:r>
    </w:p>
    <w:p w14:paraId="67552DA7" w14:textId="163C6C18" w:rsidR="00433459" w:rsidRPr="007A5B38" w:rsidRDefault="00433459" w:rsidP="00433459">
      <w:p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Ensemble, relisez la </w:t>
      </w:r>
      <w:r w:rsidR="00D823EA">
        <w:rPr>
          <w:rFonts w:ascii="Montserrat" w:eastAsia="Times New Roman" w:hAnsi="Montserrat" w:cs="Times New Roman"/>
          <w:lang w:val="fr-FR"/>
        </w:rPr>
        <w:t>question</w:t>
      </w:r>
      <w:r w:rsidRPr="007A5B38">
        <w:rPr>
          <w:rFonts w:ascii="Montserrat" w:eastAsia="Times New Roman" w:hAnsi="Montserrat" w:cs="Times New Roman"/>
          <w:lang w:val="fr-FR"/>
        </w:rPr>
        <w:t xml:space="preserve"> de réflexion sur la</w:t>
      </w:r>
      <w:r w:rsidR="007A5B38">
        <w:rPr>
          <w:rFonts w:ascii="Montserrat" w:eastAsia="Times New Roman" w:hAnsi="Montserrat" w:cs="Times New Roman"/>
          <w:lang w:val="fr-FR"/>
        </w:rPr>
        <w:t xml:space="preserve"> fiche :</w:t>
      </w:r>
    </w:p>
    <w:p w14:paraId="49C5402D" w14:textId="6EA9B849" w:rsidR="00433459" w:rsidRPr="003E2942" w:rsidRDefault="003E2942" w:rsidP="00433459">
      <w:pPr>
        <w:spacing w:before="100" w:beforeAutospacing="1" w:after="100" w:afterAutospacing="1" w:line="240" w:lineRule="auto"/>
        <w:rPr>
          <w:rFonts w:ascii="Montserrat" w:eastAsia="Times New Roman" w:hAnsi="Montserrat" w:cs="Times New Roman"/>
          <w:b/>
          <w:bCs/>
          <w:lang w:val="fr-FR"/>
        </w:rPr>
      </w:pPr>
      <w:r w:rsidRPr="003E2942">
        <w:rPr>
          <w:rFonts w:ascii="Montserrat" w:eastAsia="Times New Roman" w:hAnsi="Montserrat" w:cs="Times New Roman"/>
          <w:lang w:val="fr-FR"/>
        </w:rPr>
        <w:drawing>
          <wp:anchor distT="0" distB="0" distL="114300" distR="114300" simplePos="0" relativeHeight="251659264" behindDoc="1" locked="0" layoutInCell="1" allowOverlap="1" wp14:anchorId="23179D34" wp14:editId="78B3430A">
            <wp:simplePos x="0" y="0"/>
            <wp:positionH relativeFrom="margin">
              <wp:posOffset>4174432</wp:posOffset>
            </wp:positionH>
            <wp:positionV relativeFrom="paragraph">
              <wp:posOffset>653061</wp:posOffset>
            </wp:positionV>
            <wp:extent cx="1852295" cy="2312670"/>
            <wp:effectExtent l="0" t="0" r="0" b="0"/>
            <wp:wrapTight wrapText="bothSides">
              <wp:wrapPolygon edited="0">
                <wp:start x="0" y="0"/>
                <wp:lineTo x="0" y="21351"/>
                <wp:lineTo x="21326" y="21351"/>
                <wp:lineTo x="21326" y="0"/>
                <wp:lineTo x="0" y="0"/>
              </wp:wrapPolygon>
            </wp:wrapTight>
            <wp:docPr id="1575162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6217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52295" cy="2312670"/>
                    </a:xfrm>
                    <a:prstGeom prst="rect">
                      <a:avLst/>
                    </a:prstGeom>
                  </pic:spPr>
                </pic:pic>
              </a:graphicData>
            </a:graphic>
            <wp14:sizeRelH relativeFrom="page">
              <wp14:pctWidth>0</wp14:pctWidth>
            </wp14:sizeRelH>
            <wp14:sizeRelV relativeFrom="page">
              <wp14:pctHeight>0</wp14:pctHeight>
            </wp14:sizeRelV>
          </wp:anchor>
        </w:drawing>
      </w:r>
      <w:r w:rsidR="007A5B38" w:rsidRPr="003E2942">
        <w:rPr>
          <w:rFonts w:ascii="Montserrat" w:eastAsia="Times New Roman" w:hAnsi="Montserrat" w:cs="Times New Roman"/>
          <w:b/>
          <w:bCs/>
          <w:i/>
          <w:iCs/>
          <w:lang w:val="fr-FR"/>
        </w:rPr>
        <w:t>En quoi</w:t>
      </w:r>
      <w:r w:rsidR="00433459" w:rsidRPr="003E2942">
        <w:rPr>
          <w:rFonts w:ascii="Montserrat" w:eastAsia="Times New Roman" w:hAnsi="Montserrat" w:cs="Times New Roman"/>
          <w:b/>
          <w:bCs/>
          <w:i/>
          <w:iCs/>
          <w:lang w:val="fr-FR"/>
        </w:rPr>
        <w:t xml:space="preserve"> l</w:t>
      </w:r>
      <w:r w:rsidR="00D823EA" w:rsidRPr="003E2942">
        <w:rPr>
          <w:rFonts w:ascii="Montserrat" w:eastAsia="Times New Roman" w:hAnsi="Montserrat" w:cs="Times New Roman"/>
          <w:b/>
          <w:bCs/>
          <w:i/>
          <w:iCs/>
          <w:lang w:val="fr-FR"/>
        </w:rPr>
        <w:t>a</w:t>
      </w:r>
      <w:r w:rsidR="007A5B38" w:rsidRPr="003E2942">
        <w:rPr>
          <w:rFonts w:ascii="Montserrat" w:eastAsia="Times New Roman" w:hAnsi="Montserrat" w:cs="Times New Roman"/>
          <w:b/>
          <w:bCs/>
          <w:i/>
          <w:iCs/>
          <w:lang w:val="fr-FR"/>
        </w:rPr>
        <w:t xml:space="preserve"> compétence</w:t>
      </w:r>
      <w:r w:rsidR="00433459" w:rsidRPr="003E2942">
        <w:rPr>
          <w:rFonts w:ascii="Montserrat" w:eastAsia="Times New Roman" w:hAnsi="Montserrat" w:cs="Times New Roman"/>
          <w:b/>
          <w:bCs/>
          <w:i/>
          <w:iCs/>
          <w:lang w:val="fr-FR"/>
        </w:rPr>
        <w:t xml:space="preserve"> de communiquer dans les deux langues officielles du Canada pourrait-elle être un avantage pour une personne dans cette carrière ? Réfléchis à ce que tu as appris dans cette activité et à ce que tu sais déjà.</w:t>
      </w:r>
    </w:p>
    <w:p w14:paraId="2F3BD664" w14:textId="09EF5AC3" w:rsidR="00433459" w:rsidRPr="007A5B38" w:rsidRDefault="00433459" w:rsidP="00433459">
      <w:pPr>
        <w:numPr>
          <w:ilvl w:val="0"/>
          <w:numId w:val="23"/>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Donnez aux apprenants un peu de temps pour discuter avec un partenair</w:t>
      </w:r>
      <w:r w:rsidR="00D823EA">
        <w:rPr>
          <w:rFonts w:ascii="Montserrat" w:eastAsia="Times New Roman" w:hAnsi="Montserrat" w:cs="Times New Roman"/>
          <w:lang w:val="fr-FR"/>
        </w:rPr>
        <w:t xml:space="preserve">e. </w:t>
      </w:r>
    </w:p>
    <w:p w14:paraId="259C7E37" w14:textId="77777777" w:rsidR="00433459" w:rsidRPr="007A5B38" w:rsidRDefault="00433459" w:rsidP="00433459">
      <w:pPr>
        <w:numPr>
          <w:ilvl w:val="0"/>
          <w:numId w:val="23"/>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Ensuite, demandez aux apprenants de remplir leur réponse de manière indépendante. Les dessins avec des étiquettes et des bulles vocales sont également encouragés à représenter et à communiquer leurs idées !</w:t>
      </w:r>
    </w:p>
    <w:p w14:paraId="7FA2CD2F" w14:textId="0E4012A1" w:rsidR="00433459" w:rsidRDefault="00433459" w:rsidP="00433459">
      <w:pPr>
        <w:numPr>
          <w:ilvl w:val="0"/>
          <w:numId w:val="23"/>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Affichez les réponses des élèves dans la salle de classe et prévoyez du temps pour faire une promenade </w:t>
      </w:r>
      <w:r w:rsidR="007A5B38">
        <w:rPr>
          <w:rFonts w:ascii="Montserrat" w:eastAsia="Times New Roman" w:hAnsi="Montserrat" w:cs="Times New Roman"/>
          <w:lang w:val="fr-FR"/>
        </w:rPr>
        <w:t>de</w:t>
      </w:r>
      <w:r w:rsidRPr="007A5B38">
        <w:rPr>
          <w:rFonts w:ascii="Montserrat" w:eastAsia="Times New Roman" w:hAnsi="Montserrat" w:cs="Times New Roman"/>
          <w:lang w:val="fr-FR"/>
        </w:rPr>
        <w:t xml:space="preserve"> galerie et avoir l'occasion de faire des commentaires.</w:t>
      </w:r>
    </w:p>
    <w:p w14:paraId="30D0F613" w14:textId="72082BBD" w:rsidR="003E2942" w:rsidRDefault="003E2942" w:rsidP="003E2942">
      <w:pPr>
        <w:spacing w:before="100" w:beforeAutospacing="1" w:after="100" w:afterAutospacing="1" w:line="240" w:lineRule="auto"/>
        <w:ind w:left="720"/>
        <w:rPr>
          <w:rFonts w:ascii="Montserrat" w:eastAsia="Times New Roman" w:hAnsi="Montserrat" w:cs="Times New Roman"/>
          <w:lang w:val="fr-FR"/>
        </w:rPr>
      </w:pPr>
    </w:p>
    <w:p w14:paraId="7746C1F4" w14:textId="77777777" w:rsidR="003E2942" w:rsidRDefault="003E2942" w:rsidP="003E2942">
      <w:pPr>
        <w:spacing w:before="100" w:beforeAutospacing="1" w:after="100" w:afterAutospacing="1" w:line="240" w:lineRule="auto"/>
        <w:ind w:left="720"/>
        <w:rPr>
          <w:rFonts w:ascii="Montserrat" w:eastAsia="Times New Roman" w:hAnsi="Montserrat" w:cs="Times New Roman"/>
          <w:lang w:val="fr-FR"/>
        </w:rPr>
      </w:pPr>
    </w:p>
    <w:p w14:paraId="3779CF5F" w14:textId="77777777" w:rsidR="003E2942" w:rsidRPr="007A5B38" w:rsidRDefault="003E2942" w:rsidP="003E2942">
      <w:pPr>
        <w:spacing w:before="100" w:beforeAutospacing="1" w:after="100" w:afterAutospacing="1" w:line="240" w:lineRule="auto"/>
        <w:ind w:left="720"/>
        <w:rPr>
          <w:rFonts w:ascii="Montserrat" w:eastAsia="Times New Roman" w:hAnsi="Montserrat" w:cs="Times New Roman"/>
          <w:lang w:val="fr-FR"/>
        </w:rPr>
      </w:pPr>
    </w:p>
    <w:p w14:paraId="3A00D9F2" w14:textId="57D0A5C1" w:rsidR="004E1786" w:rsidRPr="007A5B38" w:rsidRDefault="004E1786" w:rsidP="00C53140">
      <w:pPr>
        <w:rPr>
          <w:rFonts w:ascii="Montserrat" w:hAnsi="Montserrat" w:cs="Arial"/>
          <w:b/>
          <w:bCs/>
          <w:lang w:val="fr-FR"/>
        </w:rPr>
      </w:pPr>
    </w:p>
    <w:p w14:paraId="282963DD" w14:textId="04B03281" w:rsidR="004E1786" w:rsidRPr="00B70FC1" w:rsidRDefault="004E1786" w:rsidP="00C53140">
      <w:pPr>
        <w:rPr>
          <w:rFonts w:ascii="Montserrat" w:hAnsi="Montserrat" w:cs="Arial"/>
          <w:b/>
          <w:bCs/>
          <w:color w:val="CC0066"/>
          <w:sz w:val="24"/>
          <w:szCs w:val="24"/>
        </w:rPr>
      </w:pPr>
      <w:proofErr w:type="spellStart"/>
      <w:r w:rsidRPr="00B70FC1">
        <w:rPr>
          <w:rFonts w:ascii="Montserrat" w:hAnsi="Montserrat" w:cs="Arial"/>
          <w:b/>
          <w:bCs/>
          <w:color w:val="CC0066"/>
          <w:sz w:val="24"/>
          <w:szCs w:val="24"/>
        </w:rPr>
        <w:t>Idées</w:t>
      </w:r>
      <w:proofErr w:type="spellEnd"/>
      <w:r w:rsidRPr="00B70FC1">
        <w:rPr>
          <w:rFonts w:ascii="Montserrat" w:hAnsi="Montserrat" w:cs="Arial"/>
          <w:b/>
          <w:bCs/>
          <w:color w:val="CC0066"/>
          <w:sz w:val="24"/>
          <w:szCs w:val="24"/>
        </w:rPr>
        <w:t xml:space="preserve"> </w:t>
      </w:r>
      <w:proofErr w:type="spellStart"/>
      <w:r w:rsidRPr="00B70FC1">
        <w:rPr>
          <w:rFonts w:ascii="Montserrat" w:hAnsi="Montserrat" w:cs="Arial"/>
          <w:b/>
          <w:bCs/>
          <w:color w:val="CC0066"/>
          <w:sz w:val="24"/>
          <w:szCs w:val="24"/>
        </w:rPr>
        <w:t>d'extension</w:t>
      </w:r>
      <w:proofErr w:type="spellEnd"/>
      <w:r w:rsidRPr="00B70FC1">
        <w:rPr>
          <w:rFonts w:ascii="Montserrat" w:hAnsi="Montserrat" w:cs="Arial"/>
          <w:b/>
          <w:bCs/>
          <w:color w:val="CC0066"/>
          <w:sz w:val="24"/>
          <w:szCs w:val="24"/>
        </w:rPr>
        <w:t xml:space="preserve"> (</w:t>
      </w:r>
      <w:r w:rsidR="003E2942" w:rsidRPr="00B70FC1">
        <w:rPr>
          <w:rFonts w:ascii="Montserrat" w:hAnsi="Montserrat" w:cs="Arial"/>
          <w:b/>
          <w:bCs/>
          <w:color w:val="CC0066"/>
          <w:sz w:val="24"/>
          <w:szCs w:val="24"/>
        </w:rPr>
        <w:t>facultative</w:t>
      </w:r>
      <w:r w:rsidRPr="00B70FC1">
        <w:rPr>
          <w:rFonts w:ascii="Montserrat" w:hAnsi="Montserrat" w:cs="Arial"/>
          <w:b/>
          <w:bCs/>
          <w:color w:val="CC0066"/>
          <w:sz w:val="24"/>
          <w:szCs w:val="24"/>
        </w:rPr>
        <w:t>)</w:t>
      </w:r>
    </w:p>
    <w:p w14:paraId="4F0B4399" w14:textId="099453DC" w:rsidR="00433459" w:rsidRPr="007A5B38" w:rsidRDefault="00433459" w:rsidP="00433459">
      <w:pPr>
        <w:numPr>
          <w:ilvl w:val="0"/>
          <w:numId w:val="24"/>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Répétez cette activité avec </w:t>
      </w:r>
      <w:r w:rsidR="00D823EA">
        <w:rPr>
          <w:rFonts w:ascii="Montserrat" w:eastAsia="Times New Roman" w:hAnsi="Montserrat" w:cs="Times New Roman"/>
          <w:lang w:val="fr-FR"/>
        </w:rPr>
        <w:t>d’autres</w:t>
      </w:r>
      <w:r w:rsidRPr="007A5B38">
        <w:rPr>
          <w:rFonts w:ascii="Montserrat" w:eastAsia="Times New Roman" w:hAnsi="Montserrat" w:cs="Times New Roman"/>
          <w:lang w:val="fr-FR"/>
        </w:rPr>
        <w:t xml:space="preserve"> </w:t>
      </w:r>
      <w:r w:rsidR="00D823EA">
        <w:rPr>
          <w:rFonts w:ascii="Montserrat" w:eastAsia="Times New Roman" w:hAnsi="Montserrat" w:cs="Times New Roman"/>
          <w:lang w:val="fr-FR"/>
        </w:rPr>
        <w:t>capsules</w:t>
      </w:r>
      <w:r w:rsidRPr="007A5B38">
        <w:rPr>
          <w:rFonts w:ascii="Montserrat" w:eastAsia="Times New Roman" w:hAnsi="Montserrat" w:cs="Times New Roman"/>
          <w:lang w:val="fr-FR"/>
        </w:rPr>
        <w:t xml:space="preserve"> de la liste ! Les étudiants peuvent ensuite revenir pour examiner ceux qu'ils ont notés comme étant d'un intérêt et faire un projet de recherche de leur choix pour en savoir encore plus sur ces cheminements de carrière.</w:t>
      </w:r>
    </w:p>
    <w:p w14:paraId="7E2D1188" w14:textId="560C0B57" w:rsidR="00433459" w:rsidRPr="007A5B38" w:rsidRDefault="00433459" w:rsidP="00433459">
      <w:pPr>
        <w:numPr>
          <w:ilvl w:val="0"/>
          <w:numId w:val="24"/>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La plate-forme IDÉLLO offre de nombreux outils et ressources éducatifs supplémentaires avec cette série, qui peuvent être téléchargés</w:t>
      </w:r>
      <w:r w:rsidR="007A5B38">
        <w:rPr>
          <w:rFonts w:ascii="Montserrat" w:eastAsia="Times New Roman" w:hAnsi="Montserrat" w:cs="Times New Roman"/>
          <w:lang w:val="fr-FR"/>
        </w:rPr>
        <w:t xml:space="preserve">. </w:t>
      </w:r>
    </w:p>
    <w:p w14:paraId="1EC8AA20" w14:textId="77777777" w:rsidR="004E1786" w:rsidRDefault="004E1786" w:rsidP="00C53140">
      <w:pPr>
        <w:rPr>
          <w:rFonts w:ascii="Montserrat" w:hAnsi="Montserrat" w:cs="Arial"/>
          <w:b/>
          <w:bCs/>
          <w:color w:val="CC0099"/>
          <w:lang w:val="fr-FR"/>
        </w:rPr>
      </w:pPr>
    </w:p>
    <w:p w14:paraId="5A79BE88" w14:textId="77777777" w:rsidR="007A5B38" w:rsidRPr="007A5B38" w:rsidRDefault="007A5B38" w:rsidP="00C53140">
      <w:pPr>
        <w:rPr>
          <w:rFonts w:ascii="Montserrat" w:hAnsi="Montserrat" w:cs="Arial"/>
          <w:b/>
          <w:bCs/>
          <w:color w:val="CC0099"/>
          <w:lang w:val="fr-FR"/>
        </w:rPr>
      </w:pPr>
    </w:p>
    <w:p w14:paraId="3C172AC1" w14:textId="52123002" w:rsidR="004E1786" w:rsidRPr="00B70FC1" w:rsidRDefault="004E1786" w:rsidP="00C53140">
      <w:pPr>
        <w:rPr>
          <w:rFonts w:ascii="Montserrat" w:hAnsi="Montserrat" w:cs="Arial"/>
          <w:b/>
          <w:bCs/>
          <w:color w:val="CC0066"/>
          <w:sz w:val="24"/>
          <w:szCs w:val="24"/>
        </w:rPr>
      </w:pPr>
      <w:proofErr w:type="spellStart"/>
      <w:r w:rsidRPr="00B70FC1">
        <w:rPr>
          <w:rFonts w:ascii="Montserrat" w:hAnsi="Montserrat" w:cs="Arial"/>
          <w:b/>
          <w:bCs/>
          <w:color w:val="CC0066"/>
          <w:sz w:val="24"/>
          <w:szCs w:val="24"/>
        </w:rPr>
        <w:t>Activité</w:t>
      </w:r>
      <w:proofErr w:type="spellEnd"/>
      <w:r w:rsidRPr="00B70FC1">
        <w:rPr>
          <w:rFonts w:ascii="Montserrat" w:hAnsi="Montserrat" w:cs="Arial"/>
          <w:b/>
          <w:bCs/>
          <w:color w:val="CC0066"/>
          <w:sz w:val="24"/>
          <w:szCs w:val="24"/>
        </w:rPr>
        <w:t xml:space="preserve"> de </w:t>
      </w:r>
      <w:proofErr w:type="spellStart"/>
      <w:r w:rsidRPr="00B70FC1">
        <w:rPr>
          <w:rFonts w:ascii="Montserrat" w:hAnsi="Montserrat" w:cs="Arial"/>
          <w:b/>
          <w:bCs/>
          <w:color w:val="CC0066"/>
          <w:sz w:val="24"/>
          <w:szCs w:val="24"/>
        </w:rPr>
        <w:t>réflexion</w:t>
      </w:r>
      <w:proofErr w:type="spellEnd"/>
      <w:r w:rsidRPr="00B70FC1">
        <w:rPr>
          <w:rFonts w:ascii="Montserrat" w:hAnsi="Montserrat" w:cs="Arial"/>
          <w:b/>
          <w:bCs/>
          <w:color w:val="CC0066"/>
          <w:sz w:val="24"/>
          <w:szCs w:val="24"/>
        </w:rPr>
        <w:t xml:space="preserve"> : </w:t>
      </w:r>
    </w:p>
    <w:p w14:paraId="1A5948B5" w14:textId="768E3CC0" w:rsidR="004E1786" w:rsidRPr="007A5B38" w:rsidRDefault="00433459" w:rsidP="00C53140">
      <w:pPr>
        <w:numPr>
          <w:ilvl w:val="0"/>
          <w:numId w:val="25"/>
        </w:numPr>
        <w:spacing w:before="100" w:beforeAutospacing="1" w:after="100" w:afterAutospacing="1" w:line="240" w:lineRule="auto"/>
        <w:rPr>
          <w:rFonts w:ascii="Montserrat" w:eastAsia="Times New Roman" w:hAnsi="Montserrat" w:cs="Times New Roman"/>
          <w:lang w:val="fr-FR"/>
        </w:rPr>
      </w:pPr>
      <w:r w:rsidRPr="007A5B38">
        <w:rPr>
          <w:rFonts w:ascii="Montserrat" w:eastAsia="Times New Roman" w:hAnsi="Montserrat" w:cs="Times New Roman"/>
          <w:lang w:val="fr-FR"/>
        </w:rPr>
        <w:t xml:space="preserve">Voir la pièce jointe </w:t>
      </w:r>
      <w:r w:rsidR="007A5B38">
        <w:rPr>
          <w:rFonts w:ascii="Montserrat" w:eastAsia="Times New Roman" w:hAnsi="Montserrat" w:cs="Times New Roman"/>
          <w:lang w:val="fr-FR"/>
        </w:rPr>
        <w:t>pour des</w:t>
      </w:r>
      <w:r w:rsidRPr="007A5B38">
        <w:rPr>
          <w:rFonts w:ascii="Montserrat" w:eastAsia="Times New Roman" w:hAnsi="Montserrat" w:cs="Times New Roman"/>
          <w:lang w:val="fr-FR"/>
        </w:rPr>
        <w:t xml:space="preserve"> outils de réflexion</w:t>
      </w:r>
      <w:r w:rsidR="003E2942">
        <w:rPr>
          <w:rFonts w:ascii="Montserrat" w:eastAsia="Times New Roman" w:hAnsi="Montserrat" w:cs="Times New Roman"/>
          <w:lang w:val="fr-FR"/>
        </w:rPr>
        <w:t>s</w:t>
      </w:r>
      <w:r w:rsidRPr="007A5B38">
        <w:rPr>
          <w:rFonts w:ascii="Montserrat" w:eastAsia="Times New Roman" w:hAnsi="Montserrat" w:cs="Times New Roman"/>
          <w:lang w:val="fr-FR"/>
        </w:rPr>
        <w:t xml:space="preserve"> </w:t>
      </w:r>
      <w:r w:rsidR="007A5B38">
        <w:rPr>
          <w:rFonts w:ascii="Montserrat" w:eastAsia="Times New Roman" w:hAnsi="Montserrat" w:cs="Times New Roman"/>
          <w:lang w:val="fr-FR"/>
        </w:rPr>
        <w:t xml:space="preserve">pour les </w:t>
      </w:r>
      <w:r w:rsidRPr="007A5B38">
        <w:rPr>
          <w:rFonts w:ascii="Montserrat" w:eastAsia="Times New Roman" w:hAnsi="Montserrat" w:cs="Times New Roman"/>
          <w:lang w:val="fr-FR"/>
        </w:rPr>
        <w:t>apprenants de FLS de la 6e à la 12e année</w:t>
      </w:r>
    </w:p>
    <w:p w14:paraId="355E69E7" w14:textId="77777777" w:rsidR="00D823EA" w:rsidRPr="003E2942" w:rsidRDefault="00D823EA" w:rsidP="00C53140">
      <w:pPr>
        <w:rPr>
          <w:rFonts w:ascii="Montserrat" w:hAnsi="Montserrat" w:cs="Arial"/>
          <w:b/>
          <w:bCs/>
          <w:color w:val="CC0066"/>
          <w:sz w:val="24"/>
          <w:szCs w:val="24"/>
          <w:lang w:val="fr-FR"/>
        </w:rPr>
      </w:pPr>
    </w:p>
    <w:p w14:paraId="33C4DC3F" w14:textId="1A61CF67" w:rsidR="004E1786" w:rsidRPr="00B70FC1" w:rsidRDefault="004E1786" w:rsidP="00C53140">
      <w:pPr>
        <w:rPr>
          <w:rFonts w:ascii="Montserrat" w:hAnsi="Montserrat" w:cs="Arial"/>
          <w:b/>
          <w:bCs/>
          <w:color w:val="CC0066"/>
          <w:sz w:val="24"/>
          <w:szCs w:val="24"/>
          <w:lang w:val="fr-FR"/>
        </w:rPr>
      </w:pPr>
      <w:proofErr w:type="spellStart"/>
      <w:r w:rsidRPr="00B70FC1">
        <w:rPr>
          <w:rFonts w:ascii="Montserrat" w:hAnsi="Montserrat" w:cs="Arial"/>
          <w:b/>
          <w:bCs/>
          <w:color w:val="CC0066"/>
          <w:sz w:val="24"/>
          <w:szCs w:val="24"/>
        </w:rPr>
        <w:t>Pièces</w:t>
      </w:r>
      <w:proofErr w:type="spellEnd"/>
      <w:r w:rsidRPr="00B70FC1">
        <w:rPr>
          <w:rFonts w:ascii="Montserrat" w:hAnsi="Montserrat" w:cs="Arial"/>
          <w:b/>
          <w:bCs/>
          <w:color w:val="CC0066"/>
          <w:sz w:val="24"/>
          <w:szCs w:val="24"/>
        </w:rPr>
        <w:t xml:space="preserve"> </w:t>
      </w:r>
      <w:proofErr w:type="spellStart"/>
      <w:r w:rsidRPr="00B70FC1">
        <w:rPr>
          <w:rFonts w:ascii="Montserrat" w:hAnsi="Montserrat" w:cs="Arial"/>
          <w:b/>
          <w:bCs/>
          <w:color w:val="CC0066"/>
          <w:sz w:val="24"/>
          <w:szCs w:val="24"/>
        </w:rPr>
        <w:t>jointes</w:t>
      </w:r>
      <w:proofErr w:type="spellEnd"/>
      <w:r w:rsidRPr="00B70FC1">
        <w:rPr>
          <w:rFonts w:ascii="Montserrat" w:hAnsi="Montserrat" w:cs="Arial"/>
          <w:b/>
          <w:bCs/>
          <w:color w:val="CC0066"/>
          <w:sz w:val="24"/>
          <w:szCs w:val="24"/>
        </w:rPr>
        <w:t xml:space="preserve"> : </w:t>
      </w:r>
    </w:p>
    <w:p w14:paraId="39EBA43B" w14:textId="6CA4BF2B" w:rsidR="00433459" w:rsidRPr="007A5B38" w:rsidRDefault="007A5B38" w:rsidP="00433459">
      <w:pPr>
        <w:pStyle w:val="NormalWeb"/>
        <w:numPr>
          <w:ilvl w:val="0"/>
          <w:numId w:val="26"/>
        </w:numPr>
        <w:rPr>
          <w:rFonts w:ascii="Montserrat" w:hAnsi="Montserrat"/>
          <w:sz w:val="22"/>
          <w:szCs w:val="22"/>
          <w:lang w:val="fr-FR"/>
        </w:rPr>
      </w:pPr>
      <w:r>
        <w:rPr>
          <w:rFonts w:ascii="Montserrat" w:hAnsi="Montserrat"/>
          <w:sz w:val="22"/>
          <w:szCs w:val="22"/>
          <w:lang w:val="fr-FR"/>
        </w:rPr>
        <w:t xml:space="preserve">Fiche reproductive pour les élèves – organisateur </w:t>
      </w:r>
      <w:r w:rsidR="003E2942">
        <w:rPr>
          <w:rFonts w:ascii="Montserrat" w:hAnsi="Montserrat"/>
          <w:sz w:val="22"/>
          <w:szCs w:val="22"/>
          <w:lang w:val="fr-FR"/>
        </w:rPr>
        <w:t xml:space="preserve">graphique </w:t>
      </w:r>
      <w:r>
        <w:rPr>
          <w:rFonts w:ascii="Montserrat" w:hAnsi="Montserrat"/>
          <w:sz w:val="22"/>
          <w:szCs w:val="22"/>
          <w:lang w:val="fr-FR"/>
        </w:rPr>
        <w:t>et question de sortie</w:t>
      </w:r>
    </w:p>
    <w:p w14:paraId="20083757" w14:textId="77777777" w:rsidR="00433459" w:rsidRPr="004D5864" w:rsidRDefault="00433459" w:rsidP="00433459">
      <w:pPr>
        <w:pStyle w:val="NormalWeb"/>
        <w:numPr>
          <w:ilvl w:val="0"/>
          <w:numId w:val="26"/>
        </w:numPr>
        <w:rPr>
          <w:rFonts w:ascii="Montserrat" w:hAnsi="Montserrat"/>
          <w:sz w:val="22"/>
          <w:szCs w:val="22"/>
          <w:lang w:val="fr-FR"/>
        </w:rPr>
      </w:pPr>
      <w:r w:rsidRPr="007A5B38">
        <w:rPr>
          <w:rFonts w:ascii="Montserrat" w:hAnsi="Montserrat"/>
          <w:sz w:val="22"/>
          <w:szCs w:val="22"/>
          <w:lang w:val="fr-FR"/>
        </w:rPr>
        <w:t>Listes des capsules (22 épisodes de la saison 4)</w:t>
      </w:r>
    </w:p>
    <w:p w14:paraId="5FAE5772" w14:textId="5C479F9B" w:rsidR="004D5864" w:rsidRDefault="00B70FC1" w:rsidP="00433459">
      <w:pPr>
        <w:pStyle w:val="NormalWeb"/>
        <w:numPr>
          <w:ilvl w:val="0"/>
          <w:numId w:val="26"/>
        </w:numPr>
        <w:rPr>
          <w:rFonts w:ascii="Montserrat" w:hAnsi="Montserrat"/>
          <w:sz w:val="22"/>
          <w:szCs w:val="22"/>
        </w:rPr>
      </w:pPr>
      <w:proofErr w:type="spellStart"/>
      <w:r>
        <w:rPr>
          <w:rFonts w:ascii="Montserrat" w:hAnsi="Montserrat"/>
          <w:sz w:val="22"/>
          <w:szCs w:val="22"/>
        </w:rPr>
        <w:t>Idées</w:t>
      </w:r>
      <w:proofErr w:type="spellEnd"/>
      <w:r>
        <w:rPr>
          <w:rFonts w:ascii="Montserrat" w:hAnsi="Montserrat"/>
          <w:sz w:val="22"/>
          <w:szCs w:val="22"/>
        </w:rPr>
        <w:t xml:space="preserve"> </w:t>
      </w:r>
      <w:proofErr w:type="spellStart"/>
      <w:r>
        <w:rPr>
          <w:rFonts w:ascii="Montserrat" w:hAnsi="Montserrat"/>
          <w:sz w:val="22"/>
          <w:szCs w:val="22"/>
        </w:rPr>
        <w:t>d'outils</w:t>
      </w:r>
      <w:proofErr w:type="spellEnd"/>
      <w:r>
        <w:rPr>
          <w:rFonts w:ascii="Montserrat" w:hAnsi="Montserrat"/>
          <w:sz w:val="22"/>
          <w:szCs w:val="22"/>
        </w:rPr>
        <w:t xml:space="preserve"> de </w:t>
      </w:r>
      <w:proofErr w:type="spellStart"/>
      <w:r>
        <w:rPr>
          <w:rFonts w:ascii="Montserrat" w:hAnsi="Montserrat"/>
          <w:sz w:val="22"/>
          <w:szCs w:val="22"/>
        </w:rPr>
        <w:t>réflexion</w:t>
      </w:r>
      <w:proofErr w:type="spellEnd"/>
    </w:p>
    <w:p w14:paraId="43065855" w14:textId="77777777" w:rsidR="003E2942" w:rsidRDefault="003E2942" w:rsidP="003E2942">
      <w:pPr>
        <w:pStyle w:val="NormalWeb"/>
        <w:rPr>
          <w:rFonts w:ascii="Montserrat" w:hAnsi="Montserrat"/>
          <w:sz w:val="22"/>
          <w:szCs w:val="22"/>
        </w:rPr>
      </w:pPr>
    </w:p>
    <w:p w14:paraId="387F8570" w14:textId="77777777" w:rsidR="003E2942" w:rsidRDefault="003E2942" w:rsidP="003E2942">
      <w:pPr>
        <w:pStyle w:val="NormalWeb"/>
        <w:rPr>
          <w:rFonts w:ascii="Montserrat" w:hAnsi="Montserrat"/>
          <w:sz w:val="22"/>
          <w:szCs w:val="22"/>
        </w:rPr>
      </w:pPr>
    </w:p>
    <w:p w14:paraId="1441D63F" w14:textId="77777777" w:rsidR="003E2942" w:rsidRDefault="003E2942" w:rsidP="003E2942">
      <w:pPr>
        <w:pStyle w:val="NormalWeb"/>
        <w:rPr>
          <w:rFonts w:ascii="Montserrat" w:hAnsi="Montserrat"/>
          <w:sz w:val="22"/>
          <w:szCs w:val="22"/>
        </w:rPr>
      </w:pPr>
    </w:p>
    <w:p w14:paraId="6C06CF19" w14:textId="77777777" w:rsidR="003E2942" w:rsidRDefault="003E2942" w:rsidP="003E2942">
      <w:pPr>
        <w:pStyle w:val="NormalWeb"/>
        <w:rPr>
          <w:rFonts w:ascii="Montserrat" w:hAnsi="Montserrat"/>
          <w:sz w:val="22"/>
          <w:szCs w:val="22"/>
        </w:rPr>
      </w:pPr>
    </w:p>
    <w:p w14:paraId="30C4C4F7" w14:textId="77777777" w:rsidR="003E2942" w:rsidRDefault="003E2942" w:rsidP="003E2942">
      <w:pPr>
        <w:pStyle w:val="NormalWeb"/>
        <w:rPr>
          <w:rFonts w:ascii="Montserrat" w:hAnsi="Montserrat"/>
          <w:sz w:val="22"/>
          <w:szCs w:val="22"/>
        </w:rPr>
      </w:pPr>
    </w:p>
    <w:p w14:paraId="2F177603" w14:textId="77777777" w:rsidR="003E2942" w:rsidRDefault="003E2942" w:rsidP="003E2942">
      <w:pPr>
        <w:pStyle w:val="NormalWeb"/>
        <w:rPr>
          <w:rFonts w:ascii="Montserrat" w:hAnsi="Montserrat"/>
          <w:sz w:val="22"/>
          <w:szCs w:val="22"/>
        </w:rPr>
      </w:pPr>
    </w:p>
    <w:p w14:paraId="3D7222A9" w14:textId="77777777" w:rsidR="003E2942" w:rsidRDefault="003E2942" w:rsidP="003E2942">
      <w:pPr>
        <w:pStyle w:val="NormalWeb"/>
        <w:rPr>
          <w:rFonts w:ascii="Montserrat" w:hAnsi="Montserrat"/>
          <w:sz w:val="22"/>
          <w:szCs w:val="22"/>
        </w:rPr>
      </w:pPr>
    </w:p>
    <w:p w14:paraId="00E60B28" w14:textId="77777777" w:rsidR="003E2942" w:rsidRDefault="003E2942" w:rsidP="003E2942">
      <w:pPr>
        <w:pStyle w:val="NormalWeb"/>
        <w:rPr>
          <w:rFonts w:ascii="Montserrat" w:hAnsi="Montserrat"/>
          <w:sz w:val="22"/>
          <w:szCs w:val="22"/>
        </w:rPr>
      </w:pPr>
    </w:p>
    <w:p w14:paraId="761E559D" w14:textId="77777777" w:rsidR="003E2942" w:rsidRPr="00B70FC1" w:rsidRDefault="003E2942" w:rsidP="003E2942">
      <w:pPr>
        <w:pStyle w:val="NormalWeb"/>
        <w:rPr>
          <w:rFonts w:ascii="Montserrat" w:hAnsi="Montserrat"/>
          <w:sz w:val="22"/>
          <w:szCs w:val="22"/>
        </w:rPr>
      </w:pPr>
    </w:p>
    <w:p w14:paraId="56158C0E" w14:textId="07C5FCB2" w:rsidR="00433459" w:rsidRDefault="00433459" w:rsidP="00433459">
      <w:pPr>
        <w:pStyle w:val="NormalWeb"/>
      </w:pPr>
      <w:r w:rsidRPr="000F118F">
        <w:rPr>
          <w:noProof/>
        </w:rPr>
        <w:lastRenderedPageBreak/>
        <w:drawing>
          <wp:inline distT="0" distB="0" distL="0" distR="0" wp14:anchorId="4FCCFDE4" wp14:editId="466FC9EC">
            <wp:extent cx="3057208" cy="657225"/>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pic:cNvPr>
                    <pic:cNvPicPr/>
                  </pic:nvPicPr>
                  <pic:blipFill>
                    <a:blip r:embed="rId13"/>
                    <a:stretch>
                      <a:fillRect/>
                    </a:stretch>
                  </pic:blipFill>
                  <pic:spPr>
                    <a:xfrm>
                      <a:off x="0" y="0"/>
                      <a:ext cx="3057208" cy="657225"/>
                    </a:xfrm>
                    <a:prstGeom prst="rect">
                      <a:avLst/>
                    </a:prstGeom>
                  </pic:spPr>
                </pic:pic>
              </a:graphicData>
            </a:graphic>
          </wp:inline>
        </w:drawing>
      </w:r>
      <w:r>
        <w:t xml:space="preserve"> IDELLO (saison 4) </w:t>
      </w:r>
    </w:p>
    <w:p w14:paraId="1066C67F" w14:textId="77777777" w:rsidR="00433459" w:rsidRPr="000F118F" w:rsidRDefault="00433459" w:rsidP="00433459">
      <w:pPr>
        <w:rPr>
          <w:rFonts w:ascii="Abadi" w:hAnsi="Abadi"/>
        </w:rPr>
      </w:pPr>
    </w:p>
    <w:tbl>
      <w:tblPr>
        <w:tblStyle w:val="TableGrid"/>
        <w:tblW w:w="0" w:type="auto"/>
        <w:tblLook w:val="04A0" w:firstRow="1" w:lastRow="0" w:firstColumn="1" w:lastColumn="0" w:noHBand="0" w:noVBand="1"/>
      </w:tblPr>
      <w:tblGrid>
        <w:gridCol w:w="3116"/>
        <w:gridCol w:w="3117"/>
        <w:gridCol w:w="3117"/>
      </w:tblGrid>
      <w:tr w:rsidR="00433459" w:rsidRPr="000F118F" w14:paraId="57105686" w14:textId="77777777" w:rsidTr="004372AD">
        <w:tc>
          <w:tcPr>
            <w:tcW w:w="3116" w:type="dxa"/>
            <w:shd w:val="clear" w:color="auto" w:fill="D9E2F3" w:themeFill="accent1" w:themeFillTint="33"/>
          </w:tcPr>
          <w:p w14:paraId="51D9B094" w14:textId="77777777" w:rsidR="00433459" w:rsidRPr="000F118F" w:rsidRDefault="00433459" w:rsidP="004372AD">
            <w:pPr>
              <w:rPr>
                <w:rFonts w:ascii="Abadi" w:hAnsi="Abadi"/>
              </w:rPr>
            </w:pPr>
            <w:r w:rsidRPr="000F118F">
              <w:rPr>
                <w:rFonts w:ascii="Abadi" w:hAnsi="Abadi"/>
              </w:rPr>
              <w:t xml:space="preserve">Épisode </w:t>
            </w:r>
          </w:p>
        </w:tc>
        <w:tc>
          <w:tcPr>
            <w:tcW w:w="3117" w:type="dxa"/>
            <w:shd w:val="clear" w:color="auto" w:fill="D9E2F3" w:themeFill="accent1" w:themeFillTint="33"/>
          </w:tcPr>
          <w:p w14:paraId="275811AE" w14:textId="77777777" w:rsidR="00433459" w:rsidRPr="000F118F" w:rsidRDefault="00433459" w:rsidP="004372AD">
            <w:pPr>
              <w:rPr>
                <w:rFonts w:ascii="Abadi" w:hAnsi="Abadi"/>
              </w:rPr>
            </w:pPr>
            <w:r w:rsidRPr="000F118F">
              <w:rPr>
                <w:rFonts w:ascii="Abadi" w:hAnsi="Abadi"/>
              </w:rPr>
              <w:t>Carrière</w:t>
            </w:r>
          </w:p>
        </w:tc>
        <w:tc>
          <w:tcPr>
            <w:tcW w:w="3117" w:type="dxa"/>
            <w:shd w:val="clear" w:color="auto" w:fill="D9E2F3" w:themeFill="accent1" w:themeFillTint="33"/>
          </w:tcPr>
          <w:p w14:paraId="78AB19F9" w14:textId="77777777" w:rsidR="00433459" w:rsidRPr="000F118F" w:rsidRDefault="00433459" w:rsidP="004372AD">
            <w:pPr>
              <w:rPr>
                <w:rFonts w:ascii="Abadi" w:hAnsi="Abadi"/>
              </w:rPr>
            </w:pPr>
            <w:r w:rsidRPr="000F118F">
              <w:rPr>
                <w:rFonts w:ascii="Abadi" w:hAnsi="Abadi"/>
              </w:rPr>
              <w:t>Question :</w:t>
            </w:r>
          </w:p>
        </w:tc>
      </w:tr>
      <w:tr w:rsidR="00433459" w:rsidRPr="008638F3" w14:paraId="6A031A99" w14:textId="77777777" w:rsidTr="004372AD">
        <w:tc>
          <w:tcPr>
            <w:tcW w:w="3116" w:type="dxa"/>
          </w:tcPr>
          <w:p w14:paraId="28D43044" w14:textId="77777777" w:rsidR="00433459" w:rsidRPr="00AE6AA3" w:rsidRDefault="00433459" w:rsidP="004372AD">
            <w:pPr>
              <w:rPr>
                <w:rFonts w:ascii="Abadi" w:hAnsi="Abadi"/>
                <w:lang w:val="fr-FR"/>
              </w:rPr>
            </w:pPr>
            <w:r w:rsidRPr="00AE6AA3">
              <w:rPr>
                <w:rFonts w:ascii="Abadi" w:hAnsi="Abadi"/>
              </w:rPr>
              <w:t>#2</w:t>
            </w:r>
          </w:p>
          <w:p w14:paraId="6F4C7585" w14:textId="77777777" w:rsidR="00433459" w:rsidRPr="007A5B38" w:rsidRDefault="00000000" w:rsidP="004372AD">
            <w:pPr>
              <w:rPr>
                <w:rFonts w:ascii="Abadi" w:hAnsi="Abadi"/>
                <w:lang w:val="fr-FR"/>
              </w:rPr>
            </w:pPr>
            <w:hyperlink r:id="rId14" w:history="1">
              <w:r w:rsidR="00433459" w:rsidRPr="007A5B38">
                <w:rPr>
                  <w:rStyle w:val="Hyperlink"/>
                  <w:rFonts w:ascii="Abadi" w:hAnsi="Abadi"/>
                  <w:lang w:val="fr-FR"/>
                </w:rPr>
                <w:t xml:space="preserve">Biomécanique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634560D5" w14:textId="77777777" w:rsidR="00433459" w:rsidRPr="000F118F" w:rsidRDefault="00433459" w:rsidP="004372AD">
            <w:pPr>
              <w:rPr>
                <w:rFonts w:ascii="Abadi" w:hAnsi="Abadi"/>
              </w:rPr>
            </w:pPr>
            <w:r w:rsidRPr="000F118F">
              <w:rPr>
                <w:rFonts w:ascii="Abadi" w:hAnsi="Abadi"/>
              </w:rPr>
              <w:t xml:space="preserve">Biomécanique </w:t>
            </w:r>
          </w:p>
        </w:tc>
        <w:tc>
          <w:tcPr>
            <w:tcW w:w="3117" w:type="dxa"/>
          </w:tcPr>
          <w:p w14:paraId="77A0AC68" w14:textId="77777777" w:rsidR="00433459" w:rsidRPr="007A5B38" w:rsidRDefault="00433459" w:rsidP="004372AD">
            <w:pPr>
              <w:rPr>
                <w:rFonts w:ascii="Abadi" w:hAnsi="Abadi" w:cstheme="minorHAnsi"/>
                <w:lang w:val="fr-FR"/>
              </w:rPr>
            </w:pPr>
            <w:r w:rsidRPr="007A5B38">
              <w:rPr>
                <w:rFonts w:ascii="Abadi" w:hAnsi="Abadi" w:cstheme="minorHAnsi"/>
                <w:color w:val="605F60"/>
                <w:shd w:val="clear" w:color="auto" w:fill="FFFFFF"/>
                <w:lang w:val="fr-FR"/>
              </w:rPr>
              <w:t>Comment voyez-vous l'intérieur du genou ?</w:t>
            </w:r>
          </w:p>
        </w:tc>
      </w:tr>
      <w:tr w:rsidR="00433459" w:rsidRPr="008638F3" w14:paraId="07C7616F" w14:textId="77777777" w:rsidTr="004372AD">
        <w:tc>
          <w:tcPr>
            <w:tcW w:w="3116" w:type="dxa"/>
          </w:tcPr>
          <w:p w14:paraId="14205380" w14:textId="77777777" w:rsidR="00433459" w:rsidRPr="007A5B38" w:rsidRDefault="00433459" w:rsidP="004372AD">
            <w:pPr>
              <w:rPr>
                <w:rFonts w:ascii="Abadi" w:hAnsi="Abadi"/>
                <w:lang w:val="fr-FR"/>
              </w:rPr>
            </w:pPr>
            <w:r w:rsidRPr="007A5B38">
              <w:rPr>
                <w:rFonts w:ascii="Abadi" w:hAnsi="Abadi"/>
                <w:lang w:val="fr-FR"/>
              </w:rPr>
              <w:t>#3</w:t>
            </w:r>
          </w:p>
          <w:p w14:paraId="373008E7" w14:textId="77777777" w:rsidR="00433459" w:rsidRPr="007A5B38" w:rsidRDefault="00000000" w:rsidP="004372AD">
            <w:pPr>
              <w:rPr>
                <w:rFonts w:ascii="Abadi" w:hAnsi="Abadi"/>
                <w:lang w:val="fr-FR"/>
              </w:rPr>
            </w:pPr>
            <w:hyperlink r:id="rId15" w:history="1">
              <w:r w:rsidR="00433459" w:rsidRPr="007A5B38">
                <w:rPr>
                  <w:rStyle w:val="Hyperlink"/>
                  <w:rFonts w:ascii="Abadi" w:hAnsi="Abadi"/>
                  <w:lang w:val="fr-FR"/>
                </w:rPr>
                <w:t xml:space="preserve">Kinésiologue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48D2509F" w14:textId="77777777" w:rsidR="00433459" w:rsidRPr="00B156EC" w:rsidRDefault="00433459" w:rsidP="004372AD">
            <w:pPr>
              <w:shd w:val="clear" w:color="auto" w:fill="FFFFFF"/>
              <w:outlineLvl w:val="0"/>
              <w:rPr>
                <w:rFonts w:ascii="Abadi" w:eastAsia="Times New Roman" w:hAnsi="Abadi" w:cstheme="minorHAnsi"/>
                <w:color w:val="212121"/>
                <w:kern w:val="36"/>
              </w:rPr>
            </w:pPr>
            <w:r w:rsidRPr="00B156EC">
              <w:rPr>
                <w:rFonts w:ascii="Abadi" w:eastAsia="Times New Roman" w:hAnsi="Abadi" w:cstheme="minorHAnsi"/>
                <w:color w:val="212121"/>
                <w:kern w:val="36"/>
              </w:rPr>
              <w:t>Kinésiologue</w:t>
            </w:r>
          </w:p>
          <w:p w14:paraId="476BC146" w14:textId="77777777" w:rsidR="00433459" w:rsidRPr="000F118F" w:rsidRDefault="00433459" w:rsidP="004372AD">
            <w:pPr>
              <w:rPr>
                <w:rFonts w:ascii="Abadi" w:hAnsi="Abadi"/>
                <w:lang w:val="fr-FR"/>
              </w:rPr>
            </w:pPr>
          </w:p>
        </w:tc>
        <w:tc>
          <w:tcPr>
            <w:tcW w:w="3117" w:type="dxa"/>
          </w:tcPr>
          <w:p w14:paraId="0BE26849" w14:textId="77777777" w:rsidR="00433459" w:rsidRPr="007A5B38" w:rsidRDefault="00433459" w:rsidP="004372AD">
            <w:pPr>
              <w:rPr>
                <w:rFonts w:ascii="Abadi" w:hAnsi="Abadi" w:cstheme="minorHAnsi"/>
                <w:lang w:val="fr-FR"/>
              </w:rPr>
            </w:pPr>
            <w:r w:rsidRPr="007A5B38">
              <w:rPr>
                <w:rFonts w:ascii="Abadi" w:hAnsi="Abadi" w:cstheme="minorHAnsi"/>
                <w:color w:val="605F60"/>
                <w:shd w:val="clear" w:color="auto" w:fill="FFFFFF"/>
                <w:lang w:val="fr-FR"/>
              </w:rPr>
              <w:t xml:space="preserve">Qu'est-ce qu'un biceps </w:t>
            </w:r>
            <w:proofErr w:type="spellStart"/>
            <w:r w:rsidRPr="007A5B38">
              <w:rPr>
                <w:rFonts w:ascii="Abadi" w:hAnsi="Abadi" w:cstheme="minorHAnsi"/>
                <w:color w:val="605F60"/>
                <w:shd w:val="clear" w:color="auto" w:fill="FFFFFF"/>
                <w:lang w:val="fr-FR"/>
              </w:rPr>
              <w:t>brachii</w:t>
            </w:r>
            <w:proofErr w:type="spellEnd"/>
            <w:r w:rsidRPr="007A5B38">
              <w:rPr>
                <w:rFonts w:ascii="Abadi" w:hAnsi="Abadi" w:cstheme="minorHAnsi"/>
                <w:color w:val="605F60"/>
                <w:shd w:val="clear" w:color="auto" w:fill="FFFFFF"/>
                <w:lang w:val="fr-FR"/>
              </w:rPr>
              <w:t> ?</w:t>
            </w:r>
          </w:p>
        </w:tc>
      </w:tr>
      <w:tr w:rsidR="00433459" w:rsidRPr="008638F3" w14:paraId="69623834" w14:textId="77777777" w:rsidTr="004372AD">
        <w:tc>
          <w:tcPr>
            <w:tcW w:w="3116" w:type="dxa"/>
          </w:tcPr>
          <w:p w14:paraId="06F1998C" w14:textId="77777777" w:rsidR="00433459" w:rsidRPr="000F118F" w:rsidRDefault="00433459" w:rsidP="004372AD">
            <w:pPr>
              <w:rPr>
                <w:rFonts w:ascii="Abadi" w:hAnsi="Abadi"/>
                <w:lang w:val="fr-FR"/>
              </w:rPr>
            </w:pPr>
            <w:r w:rsidRPr="007A5B38">
              <w:rPr>
                <w:rFonts w:ascii="Abadi" w:hAnsi="Abadi"/>
                <w:lang w:val="fr-FR"/>
              </w:rPr>
              <w:t>#4</w:t>
            </w:r>
          </w:p>
          <w:p w14:paraId="7D9C4880" w14:textId="77777777" w:rsidR="00433459" w:rsidRPr="000F118F" w:rsidRDefault="00000000" w:rsidP="004372AD">
            <w:pPr>
              <w:rPr>
                <w:rFonts w:ascii="Abadi" w:hAnsi="Abadi"/>
                <w:lang w:val="fr-FR"/>
              </w:rPr>
            </w:pPr>
            <w:hyperlink r:id="rId16" w:history="1">
              <w:r w:rsidR="00433459" w:rsidRPr="007A5B38">
                <w:rPr>
                  <w:rStyle w:val="Hyperlink"/>
                  <w:rFonts w:ascii="Abadi" w:hAnsi="Abadi"/>
                  <w:lang w:val="fr-FR"/>
                </w:rPr>
                <w:t xml:space="preserve">Analyste du cycle de vie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p w14:paraId="6F9662FD" w14:textId="77777777" w:rsidR="00433459" w:rsidRPr="000F118F" w:rsidRDefault="00433459" w:rsidP="004372AD">
            <w:pPr>
              <w:rPr>
                <w:rFonts w:ascii="Abadi" w:hAnsi="Abadi"/>
                <w:lang w:val="fr-FR"/>
              </w:rPr>
            </w:pPr>
          </w:p>
        </w:tc>
        <w:tc>
          <w:tcPr>
            <w:tcW w:w="3117" w:type="dxa"/>
          </w:tcPr>
          <w:p w14:paraId="776073ED" w14:textId="77777777" w:rsidR="00433459" w:rsidRPr="000F118F" w:rsidRDefault="00433459" w:rsidP="004372AD">
            <w:pPr>
              <w:rPr>
                <w:rFonts w:ascii="Abadi" w:hAnsi="Abadi"/>
                <w:lang w:val="fr-FR"/>
              </w:rPr>
            </w:pPr>
            <w:r w:rsidRPr="007A5B38">
              <w:rPr>
                <w:rFonts w:ascii="Abadi" w:hAnsi="Abadi"/>
                <w:lang w:val="fr-FR"/>
              </w:rPr>
              <w:t xml:space="preserve">Analyste du cycle de vie </w:t>
            </w:r>
          </w:p>
        </w:tc>
        <w:tc>
          <w:tcPr>
            <w:tcW w:w="3117" w:type="dxa"/>
          </w:tcPr>
          <w:p w14:paraId="4A4C3A37" w14:textId="77777777" w:rsidR="00433459" w:rsidRPr="007A5B38" w:rsidRDefault="00433459" w:rsidP="004372AD">
            <w:pPr>
              <w:rPr>
                <w:rFonts w:ascii="Abadi" w:hAnsi="Abadi" w:cstheme="minorHAnsi"/>
                <w:lang w:val="fr-FR"/>
              </w:rPr>
            </w:pPr>
            <w:r w:rsidRPr="007A5B38">
              <w:rPr>
                <w:rFonts w:ascii="Abadi" w:hAnsi="Abadi" w:cstheme="minorHAnsi"/>
                <w:color w:val="605F60"/>
                <w:shd w:val="clear" w:color="auto" w:fill="FFFFFF"/>
                <w:lang w:val="fr-FR"/>
              </w:rPr>
              <w:t>Un ordinateur peut-il être recyclé ?</w:t>
            </w:r>
          </w:p>
        </w:tc>
      </w:tr>
      <w:tr w:rsidR="00433459" w:rsidRPr="008638F3" w14:paraId="1D5A2BB0" w14:textId="77777777" w:rsidTr="004372AD">
        <w:tc>
          <w:tcPr>
            <w:tcW w:w="3116" w:type="dxa"/>
          </w:tcPr>
          <w:p w14:paraId="78131621" w14:textId="77777777" w:rsidR="00433459" w:rsidRPr="000F118F" w:rsidRDefault="00433459" w:rsidP="004372AD">
            <w:pPr>
              <w:rPr>
                <w:rFonts w:ascii="Abadi" w:hAnsi="Abadi"/>
                <w:lang w:val="fr-FR"/>
              </w:rPr>
            </w:pPr>
            <w:r w:rsidRPr="000F118F">
              <w:rPr>
                <w:rFonts w:ascii="Abadi" w:hAnsi="Abadi"/>
              </w:rPr>
              <w:t>#5</w:t>
            </w:r>
          </w:p>
          <w:p w14:paraId="0F44D7C4" w14:textId="77777777" w:rsidR="00433459" w:rsidRPr="000F118F" w:rsidRDefault="00000000" w:rsidP="004372AD">
            <w:pPr>
              <w:rPr>
                <w:rFonts w:ascii="Abadi" w:hAnsi="Abadi"/>
                <w:lang w:val="fr-FR"/>
              </w:rPr>
            </w:pPr>
            <w:hyperlink r:id="rId17" w:history="1">
              <w:proofErr w:type="spellStart"/>
              <w:r w:rsidR="00433459" w:rsidRPr="000F118F">
                <w:rPr>
                  <w:rStyle w:val="Hyperlink"/>
                  <w:rFonts w:ascii="Abadi" w:hAnsi="Abadi"/>
                </w:rPr>
                <w:t>Audiologiste</w:t>
              </w:r>
              <w:proofErr w:type="spellEnd"/>
              <w:r w:rsidR="00433459" w:rsidRPr="000F118F">
                <w:rPr>
                  <w:rStyle w:val="Hyperlink"/>
                  <w:rFonts w:ascii="Abadi" w:hAnsi="Abadi"/>
                </w:rPr>
                <w:t xml:space="preserve"> (capsule) | </w:t>
              </w:r>
              <w:proofErr w:type="spellStart"/>
              <w:r w:rsidR="00433459" w:rsidRPr="000F118F">
                <w:rPr>
                  <w:rStyle w:val="Hyperlink"/>
                  <w:rFonts w:ascii="Abadi" w:hAnsi="Abadi"/>
                </w:rPr>
                <w:t>Idéllo</w:t>
              </w:r>
              <w:proofErr w:type="spellEnd"/>
              <w:r w:rsidR="00433459" w:rsidRPr="000F118F">
                <w:rPr>
                  <w:rStyle w:val="Hyperlink"/>
                  <w:rFonts w:ascii="Abadi" w:hAnsi="Abadi"/>
                </w:rPr>
                <w:t xml:space="preserve"> (idello.org)</w:t>
              </w:r>
            </w:hyperlink>
          </w:p>
          <w:p w14:paraId="5F1643B5" w14:textId="77777777" w:rsidR="00433459" w:rsidRPr="000F118F" w:rsidRDefault="00433459" w:rsidP="004372AD">
            <w:pPr>
              <w:rPr>
                <w:rFonts w:ascii="Abadi" w:hAnsi="Abadi"/>
                <w:lang w:val="fr-FR"/>
              </w:rPr>
            </w:pPr>
          </w:p>
        </w:tc>
        <w:tc>
          <w:tcPr>
            <w:tcW w:w="3117" w:type="dxa"/>
          </w:tcPr>
          <w:p w14:paraId="743057DC" w14:textId="77777777" w:rsidR="00433459" w:rsidRPr="000F118F" w:rsidRDefault="00433459" w:rsidP="004372AD">
            <w:pPr>
              <w:rPr>
                <w:rFonts w:ascii="Abadi" w:hAnsi="Abadi"/>
                <w:lang w:val="fr-FR"/>
              </w:rPr>
            </w:pPr>
            <w:r w:rsidRPr="000F118F">
              <w:rPr>
                <w:rFonts w:ascii="Abadi" w:hAnsi="Abadi"/>
              </w:rPr>
              <w:t>Audiologiste</w:t>
            </w:r>
          </w:p>
        </w:tc>
        <w:tc>
          <w:tcPr>
            <w:tcW w:w="3117" w:type="dxa"/>
          </w:tcPr>
          <w:p w14:paraId="7DA77C58" w14:textId="77777777" w:rsidR="00433459" w:rsidRPr="007A5B38" w:rsidRDefault="00433459" w:rsidP="004372AD">
            <w:pPr>
              <w:rPr>
                <w:rFonts w:ascii="Abadi" w:hAnsi="Abadi" w:cstheme="minorHAnsi"/>
                <w:lang w:val="fr-FR"/>
              </w:rPr>
            </w:pPr>
            <w:r w:rsidRPr="007A5B38">
              <w:rPr>
                <w:rFonts w:ascii="Abadi" w:hAnsi="Abadi" w:cstheme="minorHAnsi"/>
                <w:color w:val="605F60"/>
                <w:shd w:val="clear" w:color="auto" w:fill="FFFFFF"/>
                <w:lang w:val="fr-FR"/>
              </w:rPr>
              <w:t>La musique forte dans les écouteurs est-elle dangereuse ?</w:t>
            </w:r>
          </w:p>
        </w:tc>
      </w:tr>
      <w:tr w:rsidR="00433459" w:rsidRPr="008638F3" w14:paraId="1E3A335D" w14:textId="77777777" w:rsidTr="004372AD">
        <w:tc>
          <w:tcPr>
            <w:tcW w:w="3116" w:type="dxa"/>
          </w:tcPr>
          <w:p w14:paraId="274AD22F" w14:textId="77777777" w:rsidR="00433459" w:rsidRPr="007A5B38" w:rsidRDefault="00433459" w:rsidP="004372AD">
            <w:pPr>
              <w:rPr>
                <w:rFonts w:ascii="Abadi" w:hAnsi="Abadi"/>
                <w:lang w:val="fr-FR"/>
              </w:rPr>
            </w:pPr>
            <w:r w:rsidRPr="007A5B38">
              <w:rPr>
                <w:rFonts w:ascii="Abadi" w:hAnsi="Abadi"/>
                <w:lang w:val="fr-FR"/>
              </w:rPr>
              <w:t>#6</w:t>
            </w:r>
          </w:p>
          <w:p w14:paraId="7C6E2758" w14:textId="77777777" w:rsidR="00433459" w:rsidRPr="007A5B38" w:rsidRDefault="00000000" w:rsidP="004372AD">
            <w:pPr>
              <w:rPr>
                <w:rFonts w:ascii="Abadi" w:hAnsi="Abadi"/>
                <w:lang w:val="fr-FR"/>
              </w:rPr>
            </w:pPr>
            <w:hyperlink r:id="rId18" w:history="1">
              <w:r w:rsidR="00433459" w:rsidRPr="007A5B38">
                <w:rPr>
                  <w:rStyle w:val="Hyperlink"/>
                  <w:rFonts w:ascii="Abadi" w:hAnsi="Abadi"/>
                  <w:lang w:val="fr-FR"/>
                </w:rPr>
                <w:t xml:space="preserve">Mathématicien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28E845BE" w14:textId="77777777" w:rsidR="00433459" w:rsidRPr="000F118F" w:rsidRDefault="00433459" w:rsidP="004372AD">
            <w:pPr>
              <w:rPr>
                <w:rFonts w:ascii="Abadi" w:hAnsi="Abadi"/>
                <w:lang w:val="fr-FR"/>
              </w:rPr>
            </w:pPr>
            <w:r w:rsidRPr="000F118F">
              <w:rPr>
                <w:rFonts w:ascii="Abadi" w:hAnsi="Abadi"/>
              </w:rPr>
              <w:t>Mathématicien</w:t>
            </w:r>
          </w:p>
        </w:tc>
        <w:tc>
          <w:tcPr>
            <w:tcW w:w="3117" w:type="dxa"/>
          </w:tcPr>
          <w:p w14:paraId="71C85DB7"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À quoi servent les mathématiques ?</w:t>
            </w:r>
          </w:p>
          <w:p w14:paraId="2EC03190" w14:textId="77777777" w:rsidR="00433459" w:rsidRPr="007A5B38" w:rsidRDefault="00433459" w:rsidP="004372AD">
            <w:pPr>
              <w:rPr>
                <w:rFonts w:ascii="Abadi" w:hAnsi="Abadi" w:cstheme="minorHAnsi"/>
                <w:lang w:val="fr-FR"/>
              </w:rPr>
            </w:pPr>
          </w:p>
        </w:tc>
      </w:tr>
      <w:tr w:rsidR="00433459" w:rsidRPr="008638F3" w14:paraId="4EAC2DD7" w14:textId="77777777" w:rsidTr="004372AD">
        <w:tc>
          <w:tcPr>
            <w:tcW w:w="3116" w:type="dxa"/>
          </w:tcPr>
          <w:p w14:paraId="39D1264A" w14:textId="77777777" w:rsidR="00433459" w:rsidRPr="000F118F" w:rsidRDefault="00433459" w:rsidP="004372AD">
            <w:pPr>
              <w:rPr>
                <w:rFonts w:ascii="Abadi" w:hAnsi="Abadi"/>
                <w:lang w:val="fr-FR"/>
              </w:rPr>
            </w:pPr>
            <w:r w:rsidRPr="007A5B38">
              <w:rPr>
                <w:rFonts w:ascii="Abadi" w:hAnsi="Abadi"/>
                <w:lang w:val="fr-FR"/>
              </w:rPr>
              <w:t xml:space="preserve">#7 </w:t>
            </w:r>
          </w:p>
          <w:p w14:paraId="27B6C4DE" w14:textId="77777777" w:rsidR="00433459" w:rsidRPr="000F118F" w:rsidRDefault="00000000" w:rsidP="004372AD">
            <w:pPr>
              <w:rPr>
                <w:rFonts w:ascii="Abadi" w:hAnsi="Abadi"/>
                <w:lang w:val="fr-FR"/>
              </w:rPr>
            </w:pPr>
            <w:hyperlink r:id="rId19" w:history="1">
              <w:r w:rsidR="00433459" w:rsidRPr="007A5B38">
                <w:rPr>
                  <w:rStyle w:val="Hyperlink"/>
                  <w:rFonts w:ascii="Abadi" w:hAnsi="Abadi"/>
                  <w:lang w:val="fr-FR"/>
                </w:rPr>
                <w:t xml:space="preserve">Scientifique spécialiste du crime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29AB4647" w14:textId="77777777" w:rsidR="00433459" w:rsidRPr="000F118F" w:rsidRDefault="00433459" w:rsidP="004372AD">
            <w:pPr>
              <w:rPr>
                <w:rFonts w:ascii="Abadi" w:hAnsi="Abadi"/>
                <w:lang w:val="fr-FR"/>
              </w:rPr>
            </w:pPr>
            <w:r w:rsidRPr="000F118F">
              <w:rPr>
                <w:rFonts w:ascii="Abadi" w:hAnsi="Abadi"/>
              </w:rPr>
              <w:t>Policier scientifique</w:t>
            </w:r>
          </w:p>
        </w:tc>
        <w:tc>
          <w:tcPr>
            <w:tcW w:w="3117" w:type="dxa"/>
          </w:tcPr>
          <w:p w14:paraId="2AB3CC2A" w14:textId="77777777" w:rsidR="00433459" w:rsidRPr="000F118F"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Que sont les empreintes digitales ?</w:t>
            </w:r>
          </w:p>
        </w:tc>
      </w:tr>
      <w:tr w:rsidR="00433459" w:rsidRPr="008638F3" w14:paraId="1BF76A59" w14:textId="77777777" w:rsidTr="004372AD">
        <w:tc>
          <w:tcPr>
            <w:tcW w:w="3116" w:type="dxa"/>
          </w:tcPr>
          <w:p w14:paraId="3E676EFE" w14:textId="77777777" w:rsidR="00433459" w:rsidRPr="007A5B38" w:rsidRDefault="00433459" w:rsidP="004372AD">
            <w:pPr>
              <w:rPr>
                <w:rFonts w:ascii="Abadi" w:hAnsi="Abadi"/>
                <w:lang w:val="fr-FR"/>
              </w:rPr>
            </w:pPr>
            <w:r w:rsidRPr="007A5B38">
              <w:rPr>
                <w:rFonts w:ascii="Abadi" w:hAnsi="Abadi"/>
                <w:lang w:val="fr-FR"/>
              </w:rPr>
              <w:t>#8</w:t>
            </w:r>
          </w:p>
          <w:p w14:paraId="2119D09B" w14:textId="77777777" w:rsidR="00433459" w:rsidRPr="007A5B38" w:rsidRDefault="00000000" w:rsidP="004372AD">
            <w:pPr>
              <w:rPr>
                <w:rFonts w:ascii="Abadi" w:hAnsi="Abadi"/>
                <w:lang w:val="fr-FR"/>
              </w:rPr>
            </w:pPr>
            <w:hyperlink r:id="rId20" w:history="1">
              <w:r w:rsidR="00433459" w:rsidRPr="007A5B38">
                <w:rPr>
                  <w:rStyle w:val="Hyperlink"/>
                  <w:rFonts w:ascii="Abadi" w:hAnsi="Abadi"/>
                  <w:lang w:val="fr-FR"/>
                </w:rPr>
                <w:t xml:space="preserve">Archéologue subaquatique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766484F9" w14:textId="77777777" w:rsidR="00433459" w:rsidRPr="000F118F" w:rsidRDefault="00433459" w:rsidP="004372AD">
            <w:pPr>
              <w:rPr>
                <w:rFonts w:ascii="Abadi" w:hAnsi="Abadi"/>
                <w:lang w:val="fr-FR"/>
              </w:rPr>
            </w:pPr>
            <w:r w:rsidRPr="000F118F">
              <w:rPr>
                <w:rFonts w:ascii="Abadi" w:hAnsi="Abadi"/>
              </w:rPr>
              <w:t>Archéologue subaquatique</w:t>
            </w:r>
          </w:p>
        </w:tc>
        <w:tc>
          <w:tcPr>
            <w:tcW w:w="3117" w:type="dxa"/>
          </w:tcPr>
          <w:p w14:paraId="094E4D48"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Y a-t-il toujours des trésors à découvrir sous la mer ?</w:t>
            </w:r>
          </w:p>
        </w:tc>
      </w:tr>
      <w:tr w:rsidR="00433459" w:rsidRPr="008638F3" w14:paraId="5B8C74F0" w14:textId="77777777" w:rsidTr="004372AD">
        <w:tc>
          <w:tcPr>
            <w:tcW w:w="3116" w:type="dxa"/>
          </w:tcPr>
          <w:p w14:paraId="7DB78BBB" w14:textId="77777777" w:rsidR="00433459" w:rsidRPr="000F118F" w:rsidRDefault="00433459" w:rsidP="004372AD">
            <w:pPr>
              <w:rPr>
                <w:rFonts w:ascii="Abadi" w:hAnsi="Abadi"/>
                <w:lang w:val="fr-FR"/>
              </w:rPr>
            </w:pPr>
            <w:r w:rsidRPr="007A5B38">
              <w:rPr>
                <w:rFonts w:ascii="Abadi" w:hAnsi="Abadi"/>
                <w:lang w:val="fr-FR"/>
              </w:rPr>
              <w:t>#9</w:t>
            </w:r>
          </w:p>
          <w:p w14:paraId="05787601" w14:textId="77777777" w:rsidR="00433459" w:rsidRPr="000F118F" w:rsidRDefault="00000000" w:rsidP="004372AD">
            <w:pPr>
              <w:rPr>
                <w:rFonts w:ascii="Abadi" w:hAnsi="Abadi"/>
                <w:lang w:val="fr-FR"/>
              </w:rPr>
            </w:pPr>
            <w:hyperlink r:id="rId21" w:history="1">
              <w:r w:rsidR="00433459" w:rsidRPr="007A5B38">
                <w:rPr>
                  <w:rStyle w:val="Hyperlink"/>
                  <w:rFonts w:ascii="Abadi" w:hAnsi="Abadi"/>
                  <w:lang w:val="fr-FR"/>
                </w:rPr>
                <w:t xml:space="preserve">Contrôleur de la circulation aérienne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7953BB95" w14:textId="77777777" w:rsidR="00433459" w:rsidRPr="000F118F" w:rsidRDefault="00433459" w:rsidP="004372AD">
            <w:pPr>
              <w:pStyle w:val="Heading1"/>
              <w:shd w:val="clear" w:color="auto" w:fill="FFFFFF"/>
              <w:spacing w:before="0"/>
              <w:rPr>
                <w:rFonts w:ascii="Abadi" w:hAnsi="Abadi" w:cstheme="minorHAnsi"/>
                <w:b/>
                <w:bCs/>
                <w:color w:val="212121"/>
                <w:sz w:val="22"/>
                <w:szCs w:val="22"/>
              </w:rPr>
            </w:pPr>
            <w:r w:rsidRPr="000F118F">
              <w:rPr>
                <w:rFonts w:ascii="Abadi" w:hAnsi="Abadi" w:cstheme="minorHAnsi"/>
                <w:color w:val="212121"/>
                <w:sz w:val="22"/>
                <w:szCs w:val="22"/>
              </w:rPr>
              <w:t>Contrôleur de la circulation aérienne</w:t>
            </w:r>
          </w:p>
          <w:p w14:paraId="1C503E50" w14:textId="77777777" w:rsidR="00433459" w:rsidRPr="000F118F" w:rsidRDefault="00433459" w:rsidP="004372AD">
            <w:pPr>
              <w:rPr>
                <w:rFonts w:ascii="Abadi" w:hAnsi="Abadi"/>
                <w:lang w:val="fr-FR"/>
              </w:rPr>
            </w:pPr>
          </w:p>
        </w:tc>
        <w:tc>
          <w:tcPr>
            <w:tcW w:w="3117" w:type="dxa"/>
          </w:tcPr>
          <w:p w14:paraId="4D734E37"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Qu'est-ce qu'une tour de contrôle exactement ?</w:t>
            </w:r>
          </w:p>
        </w:tc>
      </w:tr>
      <w:tr w:rsidR="00433459" w:rsidRPr="008638F3" w14:paraId="13B2ACAF" w14:textId="77777777" w:rsidTr="004372AD">
        <w:tc>
          <w:tcPr>
            <w:tcW w:w="3116" w:type="dxa"/>
          </w:tcPr>
          <w:p w14:paraId="366EF6AD" w14:textId="77777777" w:rsidR="00433459" w:rsidRPr="007A5B38" w:rsidRDefault="00433459" w:rsidP="004372AD">
            <w:pPr>
              <w:rPr>
                <w:rFonts w:ascii="Abadi" w:hAnsi="Abadi"/>
                <w:lang w:val="fr-FR"/>
              </w:rPr>
            </w:pPr>
            <w:r w:rsidRPr="007A5B38">
              <w:rPr>
                <w:rFonts w:ascii="Abadi" w:hAnsi="Abadi"/>
                <w:lang w:val="fr-FR"/>
              </w:rPr>
              <w:t>#11</w:t>
            </w:r>
          </w:p>
          <w:p w14:paraId="59FA1C5E" w14:textId="77777777" w:rsidR="00433459" w:rsidRPr="007A5B38" w:rsidRDefault="00000000" w:rsidP="004372AD">
            <w:pPr>
              <w:rPr>
                <w:rFonts w:ascii="Abadi" w:hAnsi="Abadi"/>
                <w:lang w:val="fr-FR"/>
              </w:rPr>
            </w:pPr>
            <w:hyperlink r:id="rId22" w:history="1">
              <w:r w:rsidR="00433459" w:rsidRPr="007A5B38">
                <w:rPr>
                  <w:rStyle w:val="Hyperlink"/>
                  <w:rFonts w:ascii="Abadi" w:hAnsi="Abadi"/>
                  <w:lang w:val="fr-FR"/>
                </w:rPr>
                <w:t xml:space="preserve">Ingénieur en physique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6B1F33F6" w14:textId="77777777" w:rsidR="00433459" w:rsidRPr="000F118F" w:rsidRDefault="00433459" w:rsidP="004372AD">
            <w:pPr>
              <w:pStyle w:val="Heading1"/>
              <w:shd w:val="clear" w:color="auto" w:fill="FFFFFF"/>
              <w:spacing w:before="0"/>
              <w:rPr>
                <w:rFonts w:ascii="Abadi" w:hAnsi="Abadi" w:cstheme="minorHAnsi"/>
                <w:b/>
                <w:bCs/>
                <w:color w:val="212121"/>
                <w:sz w:val="22"/>
                <w:szCs w:val="22"/>
              </w:rPr>
            </w:pPr>
            <w:r w:rsidRPr="000F118F">
              <w:rPr>
                <w:rFonts w:ascii="Abadi" w:hAnsi="Abadi" w:cstheme="minorHAnsi"/>
                <w:color w:val="212121"/>
                <w:sz w:val="22"/>
                <w:szCs w:val="22"/>
              </w:rPr>
              <w:t xml:space="preserve">Ingénieur en physique </w:t>
            </w:r>
          </w:p>
        </w:tc>
        <w:tc>
          <w:tcPr>
            <w:tcW w:w="3117" w:type="dxa"/>
          </w:tcPr>
          <w:p w14:paraId="27196133" w14:textId="77777777" w:rsidR="00433459" w:rsidRPr="000F118F"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Qu'est-ce que la fibre optique ?</w:t>
            </w:r>
          </w:p>
        </w:tc>
      </w:tr>
      <w:tr w:rsidR="00433459" w:rsidRPr="008638F3" w14:paraId="2505395E" w14:textId="77777777" w:rsidTr="004372AD">
        <w:tc>
          <w:tcPr>
            <w:tcW w:w="3116" w:type="dxa"/>
          </w:tcPr>
          <w:p w14:paraId="4897702B" w14:textId="77777777" w:rsidR="00433459" w:rsidRPr="000F118F" w:rsidRDefault="00433459" w:rsidP="004372AD">
            <w:pPr>
              <w:rPr>
                <w:rFonts w:ascii="Abadi" w:hAnsi="Abadi"/>
                <w:lang w:val="fr-FR"/>
              </w:rPr>
            </w:pPr>
            <w:r w:rsidRPr="007A5B38">
              <w:rPr>
                <w:rFonts w:ascii="Abadi" w:hAnsi="Abadi"/>
                <w:lang w:val="fr-FR"/>
              </w:rPr>
              <w:t>#12</w:t>
            </w:r>
          </w:p>
          <w:p w14:paraId="74B6FD1B" w14:textId="77777777" w:rsidR="00433459" w:rsidRPr="000F118F" w:rsidRDefault="00000000" w:rsidP="004372AD">
            <w:pPr>
              <w:rPr>
                <w:rFonts w:ascii="Abadi" w:hAnsi="Abadi"/>
                <w:lang w:val="fr-FR"/>
              </w:rPr>
            </w:pPr>
            <w:hyperlink r:id="rId23" w:history="1">
              <w:r w:rsidR="00433459" w:rsidRPr="007A5B38">
                <w:rPr>
                  <w:rStyle w:val="Hyperlink"/>
                  <w:rFonts w:ascii="Abadi" w:hAnsi="Abadi"/>
                  <w:lang w:val="fr-FR"/>
                </w:rPr>
                <w:t xml:space="preserve">Neuropsychologue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2B18ECB2" w14:textId="77777777" w:rsidR="00433459" w:rsidRPr="000F118F" w:rsidRDefault="00433459" w:rsidP="004372AD">
            <w:pPr>
              <w:pStyle w:val="Heading1"/>
              <w:shd w:val="clear" w:color="auto" w:fill="FFFFFF"/>
              <w:spacing w:before="0"/>
              <w:rPr>
                <w:rFonts w:ascii="Abadi" w:hAnsi="Abadi" w:cstheme="minorHAnsi"/>
                <w:b/>
                <w:bCs/>
                <w:color w:val="212121"/>
                <w:sz w:val="22"/>
                <w:szCs w:val="22"/>
              </w:rPr>
            </w:pPr>
            <w:proofErr w:type="spellStart"/>
            <w:r w:rsidRPr="000F118F">
              <w:rPr>
                <w:rFonts w:ascii="Abadi" w:hAnsi="Abadi" w:cstheme="minorHAnsi"/>
                <w:color w:val="212121"/>
                <w:sz w:val="22"/>
                <w:szCs w:val="22"/>
              </w:rPr>
              <w:t>Neuropsychologue</w:t>
            </w:r>
            <w:proofErr w:type="spellEnd"/>
            <w:r w:rsidRPr="000F118F">
              <w:rPr>
                <w:rFonts w:ascii="Abadi" w:hAnsi="Abadi" w:cstheme="minorHAnsi"/>
                <w:color w:val="212121"/>
                <w:sz w:val="22"/>
                <w:szCs w:val="22"/>
              </w:rPr>
              <w:t xml:space="preserve"> </w:t>
            </w:r>
          </w:p>
        </w:tc>
        <w:tc>
          <w:tcPr>
            <w:tcW w:w="3117" w:type="dxa"/>
          </w:tcPr>
          <w:p w14:paraId="763D341D"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Quelles recherches sont effectuées dans un laboratoire du sommeil ?</w:t>
            </w:r>
          </w:p>
        </w:tc>
      </w:tr>
      <w:tr w:rsidR="00433459" w:rsidRPr="008638F3" w14:paraId="230745A4" w14:textId="77777777" w:rsidTr="004372AD">
        <w:tc>
          <w:tcPr>
            <w:tcW w:w="3116" w:type="dxa"/>
          </w:tcPr>
          <w:p w14:paraId="5476964D" w14:textId="77777777" w:rsidR="00433459" w:rsidRPr="000F118F" w:rsidRDefault="00433459" w:rsidP="004372AD">
            <w:pPr>
              <w:rPr>
                <w:rFonts w:ascii="Abadi" w:hAnsi="Abadi"/>
                <w:lang w:val="fr-FR"/>
              </w:rPr>
            </w:pPr>
            <w:r w:rsidRPr="007A5B38">
              <w:rPr>
                <w:rFonts w:ascii="Abadi" w:hAnsi="Abadi"/>
                <w:lang w:val="fr-FR"/>
              </w:rPr>
              <w:t>#13</w:t>
            </w:r>
          </w:p>
          <w:p w14:paraId="6470E8EE" w14:textId="77777777" w:rsidR="00433459" w:rsidRPr="000F118F" w:rsidRDefault="00000000" w:rsidP="004372AD">
            <w:pPr>
              <w:rPr>
                <w:rFonts w:ascii="Abadi" w:hAnsi="Abadi"/>
                <w:lang w:val="fr-FR"/>
              </w:rPr>
            </w:pPr>
            <w:hyperlink r:id="rId24" w:history="1">
              <w:r w:rsidR="00433459" w:rsidRPr="007A5B38">
                <w:rPr>
                  <w:rStyle w:val="Hyperlink"/>
                  <w:rFonts w:ascii="Abadi" w:hAnsi="Abadi"/>
                  <w:lang w:val="fr-FR"/>
                </w:rPr>
                <w:t xml:space="preserve">Chimiste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p w14:paraId="5AA4CDF2" w14:textId="77777777" w:rsidR="00433459" w:rsidRPr="000F118F" w:rsidRDefault="00433459" w:rsidP="004372AD">
            <w:pPr>
              <w:rPr>
                <w:rFonts w:ascii="Abadi" w:hAnsi="Abadi"/>
                <w:lang w:val="fr-FR"/>
              </w:rPr>
            </w:pPr>
          </w:p>
        </w:tc>
        <w:tc>
          <w:tcPr>
            <w:tcW w:w="3117" w:type="dxa"/>
          </w:tcPr>
          <w:p w14:paraId="7F7DB4CC" w14:textId="77777777" w:rsidR="00433459" w:rsidRPr="000F118F" w:rsidRDefault="00433459" w:rsidP="004372AD">
            <w:pPr>
              <w:pStyle w:val="Heading1"/>
              <w:shd w:val="clear" w:color="auto" w:fill="FFFFFF"/>
              <w:spacing w:before="0"/>
              <w:rPr>
                <w:rFonts w:ascii="Abadi" w:hAnsi="Abadi" w:cstheme="minorHAnsi"/>
                <w:b/>
                <w:bCs/>
                <w:color w:val="212121"/>
                <w:sz w:val="22"/>
                <w:szCs w:val="22"/>
              </w:rPr>
            </w:pPr>
            <w:r w:rsidRPr="000F118F">
              <w:rPr>
                <w:rFonts w:ascii="Abadi" w:hAnsi="Abadi" w:cstheme="minorHAnsi"/>
                <w:color w:val="212121"/>
                <w:sz w:val="22"/>
                <w:szCs w:val="22"/>
              </w:rPr>
              <w:t xml:space="preserve">Chimiste </w:t>
            </w:r>
          </w:p>
        </w:tc>
        <w:tc>
          <w:tcPr>
            <w:tcW w:w="3117" w:type="dxa"/>
          </w:tcPr>
          <w:p w14:paraId="148DE7EE"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Un billet de banque peut-il être drainé ?</w:t>
            </w:r>
          </w:p>
        </w:tc>
      </w:tr>
      <w:tr w:rsidR="00433459" w:rsidRPr="008638F3" w14:paraId="36373B50" w14:textId="77777777" w:rsidTr="004372AD">
        <w:tc>
          <w:tcPr>
            <w:tcW w:w="3116" w:type="dxa"/>
          </w:tcPr>
          <w:p w14:paraId="6907768C" w14:textId="77777777" w:rsidR="00433459" w:rsidRPr="007A5B38" w:rsidRDefault="00433459" w:rsidP="004372AD">
            <w:pPr>
              <w:rPr>
                <w:rFonts w:ascii="Abadi" w:hAnsi="Abadi"/>
                <w:lang w:val="fr-FR"/>
              </w:rPr>
            </w:pPr>
            <w:r w:rsidRPr="007A5B38">
              <w:rPr>
                <w:rFonts w:ascii="Abadi" w:hAnsi="Abadi"/>
                <w:lang w:val="fr-FR"/>
              </w:rPr>
              <w:t>#14</w:t>
            </w:r>
          </w:p>
          <w:p w14:paraId="5E5BCE1F" w14:textId="77777777" w:rsidR="00433459" w:rsidRPr="007A5B38" w:rsidRDefault="00000000" w:rsidP="004372AD">
            <w:pPr>
              <w:rPr>
                <w:rFonts w:ascii="Abadi" w:hAnsi="Abadi"/>
                <w:lang w:val="fr-FR"/>
              </w:rPr>
            </w:pPr>
            <w:hyperlink r:id="rId25" w:history="1">
              <w:r w:rsidR="00433459" w:rsidRPr="007A5B38">
                <w:rPr>
                  <w:rStyle w:val="Hyperlink"/>
                  <w:rFonts w:ascii="Abadi" w:hAnsi="Abadi"/>
                  <w:lang w:val="fr-FR"/>
                </w:rPr>
                <w:t xml:space="preserve">Tissu de bois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02FF5F5F" w14:textId="77777777" w:rsidR="00433459" w:rsidRPr="007A5B38" w:rsidRDefault="00433459" w:rsidP="004372AD">
            <w:pPr>
              <w:pStyle w:val="Heading1"/>
              <w:shd w:val="clear" w:color="auto" w:fill="FFFFFF"/>
              <w:spacing w:before="0"/>
              <w:rPr>
                <w:rFonts w:ascii="Abadi" w:hAnsi="Abadi" w:cstheme="minorHAnsi"/>
                <w:b/>
                <w:bCs/>
                <w:color w:val="212121"/>
                <w:sz w:val="22"/>
                <w:szCs w:val="22"/>
                <w:lang w:val="fr-FR"/>
              </w:rPr>
            </w:pPr>
            <w:r w:rsidRPr="007A5B38">
              <w:rPr>
                <w:rFonts w:ascii="Abadi" w:hAnsi="Abadi" w:cstheme="minorHAnsi"/>
                <w:color w:val="212121"/>
                <w:sz w:val="22"/>
                <w:szCs w:val="22"/>
                <w:lang w:val="fr-FR"/>
              </w:rPr>
              <w:t xml:space="preserve">Directeur de production dans une usine </w:t>
            </w:r>
          </w:p>
        </w:tc>
        <w:tc>
          <w:tcPr>
            <w:tcW w:w="3117" w:type="dxa"/>
          </w:tcPr>
          <w:p w14:paraId="19FA6667"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 xml:space="preserve">Comment le bois se transforme-t-il en tissu ? </w:t>
            </w:r>
          </w:p>
        </w:tc>
      </w:tr>
      <w:tr w:rsidR="00433459" w:rsidRPr="008638F3" w14:paraId="27B4490C" w14:textId="77777777" w:rsidTr="004372AD">
        <w:tc>
          <w:tcPr>
            <w:tcW w:w="3116" w:type="dxa"/>
          </w:tcPr>
          <w:p w14:paraId="7FEB37E3" w14:textId="77777777" w:rsidR="00433459" w:rsidRPr="007A5B38" w:rsidRDefault="00433459" w:rsidP="004372AD">
            <w:pPr>
              <w:rPr>
                <w:rFonts w:ascii="Abadi" w:hAnsi="Abadi"/>
                <w:lang w:val="fr-FR"/>
              </w:rPr>
            </w:pPr>
            <w:r w:rsidRPr="007A5B38">
              <w:rPr>
                <w:rFonts w:ascii="Abadi" w:hAnsi="Abadi"/>
                <w:lang w:val="fr-FR"/>
              </w:rPr>
              <w:t>#15</w:t>
            </w:r>
          </w:p>
          <w:p w14:paraId="7DCBF8C5" w14:textId="77777777" w:rsidR="00433459" w:rsidRPr="007A5B38" w:rsidRDefault="00000000" w:rsidP="004372AD">
            <w:pPr>
              <w:rPr>
                <w:rFonts w:ascii="Abadi" w:hAnsi="Abadi"/>
                <w:lang w:val="fr-FR"/>
              </w:rPr>
            </w:pPr>
            <w:hyperlink r:id="rId26" w:history="1">
              <w:r w:rsidR="00433459" w:rsidRPr="007A5B38">
                <w:rPr>
                  <w:rStyle w:val="Hyperlink"/>
                  <w:rFonts w:ascii="Abadi" w:hAnsi="Abadi"/>
                  <w:lang w:val="fr-FR"/>
                </w:rPr>
                <w:t xml:space="preserve">Bottes en caoutchouc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1513A0C5"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0F118F">
              <w:rPr>
                <w:rFonts w:ascii="Abadi" w:hAnsi="Abadi" w:cstheme="minorHAnsi"/>
                <w:color w:val="212121"/>
                <w:sz w:val="22"/>
                <w:szCs w:val="22"/>
              </w:rPr>
              <w:lastRenderedPageBreak/>
              <w:t xml:space="preserve">Ingénieur </w:t>
            </w:r>
          </w:p>
        </w:tc>
        <w:tc>
          <w:tcPr>
            <w:tcW w:w="3117" w:type="dxa"/>
          </w:tcPr>
          <w:p w14:paraId="2D0B5B24"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Les vieux pneus peuvent-ils être recyclés ?</w:t>
            </w:r>
          </w:p>
        </w:tc>
      </w:tr>
      <w:tr w:rsidR="00433459" w:rsidRPr="008638F3" w14:paraId="0A8FCA29" w14:textId="77777777" w:rsidTr="004372AD">
        <w:tc>
          <w:tcPr>
            <w:tcW w:w="3116" w:type="dxa"/>
          </w:tcPr>
          <w:p w14:paraId="4A632A73" w14:textId="77777777" w:rsidR="00433459" w:rsidRPr="000F118F" w:rsidRDefault="00433459" w:rsidP="004372AD">
            <w:pPr>
              <w:rPr>
                <w:rFonts w:ascii="Abadi" w:hAnsi="Abadi"/>
                <w:lang w:val="fr-FR"/>
              </w:rPr>
            </w:pPr>
            <w:r w:rsidRPr="007A5B38">
              <w:rPr>
                <w:rFonts w:ascii="Abadi" w:hAnsi="Abadi"/>
                <w:lang w:val="fr-FR"/>
              </w:rPr>
              <w:t>#21</w:t>
            </w:r>
          </w:p>
          <w:p w14:paraId="5960567E" w14:textId="77777777" w:rsidR="00433459" w:rsidRPr="000F118F" w:rsidRDefault="00000000" w:rsidP="004372AD">
            <w:pPr>
              <w:rPr>
                <w:rFonts w:ascii="Abadi" w:hAnsi="Abadi"/>
                <w:lang w:val="fr-FR"/>
              </w:rPr>
            </w:pPr>
            <w:hyperlink r:id="rId27" w:history="1">
              <w:r w:rsidR="00433459" w:rsidRPr="007A5B38">
                <w:rPr>
                  <w:rStyle w:val="Hyperlink"/>
                  <w:rFonts w:ascii="Abadi" w:hAnsi="Abadi"/>
                  <w:lang w:val="fr-FR"/>
                </w:rPr>
                <w:t xml:space="preserve">Lunettes de soleil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p w14:paraId="5FE2FC02" w14:textId="77777777" w:rsidR="00433459" w:rsidRPr="000F118F" w:rsidRDefault="00433459" w:rsidP="004372AD">
            <w:pPr>
              <w:rPr>
                <w:rFonts w:ascii="Abadi" w:hAnsi="Abadi"/>
                <w:lang w:val="fr-FR"/>
              </w:rPr>
            </w:pPr>
          </w:p>
        </w:tc>
        <w:tc>
          <w:tcPr>
            <w:tcW w:w="3117" w:type="dxa"/>
          </w:tcPr>
          <w:p w14:paraId="21EAC992"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0F118F">
              <w:rPr>
                <w:rFonts w:ascii="Abadi" w:hAnsi="Abadi" w:cstheme="minorHAnsi"/>
                <w:color w:val="212121"/>
                <w:sz w:val="22"/>
                <w:szCs w:val="22"/>
              </w:rPr>
              <w:t xml:space="preserve">Directeur du marketing </w:t>
            </w:r>
          </w:p>
        </w:tc>
        <w:tc>
          <w:tcPr>
            <w:tcW w:w="3117" w:type="dxa"/>
          </w:tcPr>
          <w:p w14:paraId="4743AEA5"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Pourquoi devons-nous protéger nos yeux du soleil ?</w:t>
            </w:r>
          </w:p>
        </w:tc>
      </w:tr>
      <w:tr w:rsidR="00433459" w:rsidRPr="008638F3" w14:paraId="1497F1B2" w14:textId="77777777" w:rsidTr="004372AD">
        <w:tc>
          <w:tcPr>
            <w:tcW w:w="3116" w:type="dxa"/>
          </w:tcPr>
          <w:p w14:paraId="494B2EAE" w14:textId="77777777" w:rsidR="00433459" w:rsidRPr="007A5B38" w:rsidRDefault="00433459" w:rsidP="004372AD">
            <w:pPr>
              <w:rPr>
                <w:rFonts w:ascii="Abadi" w:hAnsi="Abadi"/>
                <w:lang w:val="fr-FR"/>
              </w:rPr>
            </w:pPr>
            <w:r w:rsidRPr="007A5B38">
              <w:rPr>
                <w:rFonts w:ascii="Abadi" w:hAnsi="Abadi"/>
                <w:lang w:val="fr-FR"/>
              </w:rPr>
              <w:t>#23</w:t>
            </w:r>
          </w:p>
          <w:p w14:paraId="644AB45B" w14:textId="77777777" w:rsidR="00433459" w:rsidRPr="007A5B38" w:rsidRDefault="00000000" w:rsidP="004372AD">
            <w:pPr>
              <w:rPr>
                <w:rFonts w:ascii="Abadi" w:hAnsi="Abadi"/>
                <w:lang w:val="fr-FR"/>
              </w:rPr>
            </w:pPr>
            <w:hyperlink r:id="rId28" w:history="1">
              <w:r w:rsidR="00433459" w:rsidRPr="007A5B38">
                <w:rPr>
                  <w:rStyle w:val="Hyperlink"/>
                  <w:rFonts w:ascii="Abadi" w:hAnsi="Abadi"/>
                  <w:lang w:val="fr-FR"/>
                </w:rPr>
                <w:t xml:space="preserve">Voiture électrique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20F5FD86"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7A5B38">
              <w:rPr>
                <w:rFonts w:ascii="Abadi" w:hAnsi="Abadi" w:cstheme="minorHAnsi"/>
                <w:color w:val="212121"/>
                <w:sz w:val="22"/>
                <w:szCs w:val="22"/>
                <w:lang w:val="fr-FR"/>
              </w:rPr>
              <w:t xml:space="preserve">Enseignante à l'École de Technologie Supérieure </w:t>
            </w:r>
          </w:p>
        </w:tc>
        <w:tc>
          <w:tcPr>
            <w:tcW w:w="3117" w:type="dxa"/>
          </w:tcPr>
          <w:p w14:paraId="180BB7D4"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Qu'est-ce que la voiture électrique exactement ?</w:t>
            </w:r>
          </w:p>
        </w:tc>
      </w:tr>
      <w:tr w:rsidR="00433459" w:rsidRPr="008638F3" w14:paraId="38E6A2E6" w14:textId="77777777" w:rsidTr="004372AD">
        <w:tc>
          <w:tcPr>
            <w:tcW w:w="3116" w:type="dxa"/>
          </w:tcPr>
          <w:p w14:paraId="241FFD8D" w14:textId="77777777" w:rsidR="00433459" w:rsidRPr="00362A7E" w:rsidRDefault="00433459" w:rsidP="004372AD">
            <w:pPr>
              <w:rPr>
                <w:rFonts w:ascii="Abadi" w:hAnsi="Abadi"/>
              </w:rPr>
            </w:pPr>
            <w:r w:rsidRPr="000F118F">
              <w:rPr>
                <w:rFonts w:ascii="Abadi" w:hAnsi="Abadi"/>
              </w:rPr>
              <w:t>#24</w:t>
            </w:r>
          </w:p>
          <w:p w14:paraId="7A4ED36D" w14:textId="77777777" w:rsidR="00433459" w:rsidRPr="00362A7E" w:rsidRDefault="00000000" w:rsidP="004372AD">
            <w:pPr>
              <w:rPr>
                <w:rFonts w:ascii="Abadi" w:hAnsi="Abadi"/>
              </w:rPr>
            </w:pPr>
            <w:hyperlink r:id="rId29" w:history="1">
              <w:proofErr w:type="spellStart"/>
              <w:r w:rsidR="00433459" w:rsidRPr="000F118F">
                <w:rPr>
                  <w:rStyle w:val="Hyperlink"/>
                  <w:rFonts w:ascii="Abadi" w:hAnsi="Abadi"/>
                </w:rPr>
                <w:t>Thermoformage</w:t>
              </w:r>
              <w:proofErr w:type="spellEnd"/>
              <w:r w:rsidR="00433459" w:rsidRPr="000F118F">
                <w:rPr>
                  <w:rStyle w:val="Hyperlink"/>
                  <w:rFonts w:ascii="Abadi" w:hAnsi="Abadi"/>
                </w:rPr>
                <w:t xml:space="preserve"> (capsule) | </w:t>
              </w:r>
              <w:proofErr w:type="spellStart"/>
              <w:r w:rsidR="00433459" w:rsidRPr="000F118F">
                <w:rPr>
                  <w:rStyle w:val="Hyperlink"/>
                  <w:rFonts w:ascii="Abadi" w:hAnsi="Abadi"/>
                </w:rPr>
                <w:t>Idéllo</w:t>
              </w:r>
              <w:proofErr w:type="spellEnd"/>
              <w:r w:rsidR="00433459" w:rsidRPr="000F118F">
                <w:rPr>
                  <w:rStyle w:val="Hyperlink"/>
                  <w:rFonts w:ascii="Abadi" w:hAnsi="Abadi"/>
                </w:rPr>
                <w:t xml:space="preserve"> (idello.org)</w:t>
              </w:r>
            </w:hyperlink>
          </w:p>
        </w:tc>
        <w:tc>
          <w:tcPr>
            <w:tcW w:w="3117" w:type="dxa"/>
          </w:tcPr>
          <w:p w14:paraId="3D11E832"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0F118F">
              <w:rPr>
                <w:rFonts w:ascii="Abadi" w:hAnsi="Abadi" w:cstheme="minorHAnsi"/>
                <w:color w:val="212121"/>
                <w:sz w:val="22"/>
                <w:szCs w:val="22"/>
              </w:rPr>
              <w:t>Technicien en thermoformage</w:t>
            </w:r>
          </w:p>
        </w:tc>
        <w:tc>
          <w:tcPr>
            <w:tcW w:w="3117" w:type="dxa"/>
          </w:tcPr>
          <w:p w14:paraId="730599B5" w14:textId="77777777" w:rsidR="00433459" w:rsidRPr="000F118F"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 xml:space="preserve">Qu'est-ce que le thermoformage ? </w:t>
            </w:r>
          </w:p>
        </w:tc>
      </w:tr>
      <w:tr w:rsidR="00433459" w:rsidRPr="008638F3" w14:paraId="13CA9268" w14:textId="77777777" w:rsidTr="004372AD">
        <w:tc>
          <w:tcPr>
            <w:tcW w:w="3116" w:type="dxa"/>
          </w:tcPr>
          <w:p w14:paraId="03042BFF" w14:textId="77777777" w:rsidR="00433459" w:rsidRPr="007A5B38" w:rsidRDefault="00433459" w:rsidP="004372AD">
            <w:pPr>
              <w:rPr>
                <w:rFonts w:ascii="Abadi" w:hAnsi="Abadi"/>
                <w:lang w:val="fr-FR"/>
              </w:rPr>
            </w:pPr>
            <w:r w:rsidRPr="007A5B38">
              <w:rPr>
                <w:rFonts w:ascii="Abadi" w:hAnsi="Abadi"/>
                <w:lang w:val="fr-FR"/>
              </w:rPr>
              <w:t>#25</w:t>
            </w:r>
          </w:p>
          <w:p w14:paraId="52189254" w14:textId="77777777" w:rsidR="00433459" w:rsidRPr="007A5B38" w:rsidRDefault="00000000" w:rsidP="004372AD">
            <w:pPr>
              <w:rPr>
                <w:rFonts w:ascii="Abadi" w:hAnsi="Abadi"/>
                <w:lang w:val="fr-FR"/>
              </w:rPr>
            </w:pPr>
            <w:hyperlink r:id="rId30" w:history="1">
              <w:r w:rsidR="00433459" w:rsidRPr="007A5B38">
                <w:rPr>
                  <w:rStyle w:val="Hyperlink"/>
                  <w:rFonts w:ascii="Abadi" w:hAnsi="Abadi"/>
                  <w:lang w:val="fr-FR"/>
                </w:rPr>
                <w:t xml:space="preserve">Boisson énergisante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13B27F4E"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0F118F">
              <w:rPr>
                <w:rFonts w:ascii="Abadi" w:hAnsi="Abadi" w:cstheme="minorHAnsi"/>
                <w:color w:val="212121"/>
                <w:sz w:val="22"/>
                <w:szCs w:val="22"/>
              </w:rPr>
              <w:t>Nutritionniste alimentaire</w:t>
            </w:r>
          </w:p>
        </w:tc>
        <w:tc>
          <w:tcPr>
            <w:tcW w:w="3117" w:type="dxa"/>
          </w:tcPr>
          <w:p w14:paraId="41CA9533"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 xml:space="preserve">Quelle est la différence entre une boisson pour sportifs et une boisson énergisante ? </w:t>
            </w:r>
          </w:p>
        </w:tc>
      </w:tr>
      <w:tr w:rsidR="00433459" w:rsidRPr="008638F3" w14:paraId="3FC35037" w14:textId="77777777" w:rsidTr="004372AD">
        <w:tc>
          <w:tcPr>
            <w:tcW w:w="3116" w:type="dxa"/>
          </w:tcPr>
          <w:p w14:paraId="5D5F6131" w14:textId="77777777" w:rsidR="00433459" w:rsidRPr="007A5B38" w:rsidRDefault="00433459" w:rsidP="004372AD">
            <w:pPr>
              <w:rPr>
                <w:rFonts w:ascii="Abadi" w:hAnsi="Abadi"/>
                <w:lang w:val="fr-FR"/>
              </w:rPr>
            </w:pPr>
            <w:r w:rsidRPr="007A5B38">
              <w:rPr>
                <w:rFonts w:ascii="Abadi" w:hAnsi="Abadi"/>
                <w:lang w:val="fr-FR"/>
              </w:rPr>
              <w:t>#27</w:t>
            </w:r>
          </w:p>
          <w:p w14:paraId="2F208498" w14:textId="77777777" w:rsidR="00433459" w:rsidRPr="007A5B38" w:rsidRDefault="00000000" w:rsidP="004372AD">
            <w:pPr>
              <w:rPr>
                <w:rFonts w:ascii="Abadi" w:hAnsi="Abadi"/>
                <w:lang w:val="fr-FR"/>
              </w:rPr>
            </w:pPr>
            <w:hyperlink r:id="rId31" w:history="1">
              <w:r w:rsidR="00433459" w:rsidRPr="007A5B38">
                <w:rPr>
                  <w:rStyle w:val="Hyperlink"/>
                  <w:rFonts w:ascii="Abadi" w:hAnsi="Abadi"/>
                  <w:lang w:val="fr-FR"/>
                </w:rPr>
                <w:t xml:space="preserve">Simulateur de vol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0D8B955C"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0F118F">
              <w:rPr>
                <w:rFonts w:ascii="Abadi" w:hAnsi="Abadi" w:cstheme="minorHAnsi"/>
                <w:color w:val="212121"/>
                <w:sz w:val="22"/>
                <w:szCs w:val="22"/>
              </w:rPr>
              <w:t>Ingénieur simulateur de vol</w:t>
            </w:r>
          </w:p>
        </w:tc>
        <w:tc>
          <w:tcPr>
            <w:tcW w:w="3117" w:type="dxa"/>
          </w:tcPr>
          <w:p w14:paraId="3EEDB19B"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 xml:space="preserve">Comment faire atterrir un avion ? </w:t>
            </w:r>
          </w:p>
        </w:tc>
      </w:tr>
      <w:tr w:rsidR="00433459" w:rsidRPr="008638F3" w14:paraId="2421BC55" w14:textId="77777777" w:rsidTr="004372AD">
        <w:tc>
          <w:tcPr>
            <w:tcW w:w="3116" w:type="dxa"/>
          </w:tcPr>
          <w:p w14:paraId="42E91DB4" w14:textId="77777777" w:rsidR="00433459" w:rsidRPr="007A5B38" w:rsidRDefault="00433459" w:rsidP="004372AD">
            <w:pPr>
              <w:rPr>
                <w:rFonts w:ascii="Abadi" w:hAnsi="Abadi"/>
                <w:lang w:val="fr-FR"/>
              </w:rPr>
            </w:pPr>
            <w:r w:rsidRPr="007A5B38">
              <w:rPr>
                <w:rFonts w:ascii="Abadi" w:hAnsi="Abadi"/>
                <w:lang w:val="fr-FR"/>
              </w:rPr>
              <w:t>#29</w:t>
            </w:r>
          </w:p>
          <w:p w14:paraId="0425666D" w14:textId="77777777" w:rsidR="00433459" w:rsidRPr="007A5B38" w:rsidRDefault="00000000" w:rsidP="004372AD">
            <w:pPr>
              <w:rPr>
                <w:rFonts w:ascii="Abadi" w:hAnsi="Abadi"/>
                <w:lang w:val="fr-FR"/>
              </w:rPr>
            </w:pPr>
            <w:hyperlink r:id="rId32" w:history="1">
              <w:r w:rsidR="00433459" w:rsidRPr="007A5B38">
                <w:rPr>
                  <w:rStyle w:val="Hyperlink"/>
                  <w:rFonts w:ascii="Abadi" w:hAnsi="Abadi"/>
                  <w:lang w:val="fr-FR"/>
                </w:rPr>
                <w:t xml:space="preserve">Pilote d'hélicoptère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29D70385"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0F118F">
              <w:rPr>
                <w:rFonts w:ascii="Abadi" w:hAnsi="Abadi" w:cstheme="minorHAnsi"/>
                <w:color w:val="212121"/>
                <w:sz w:val="22"/>
                <w:szCs w:val="22"/>
              </w:rPr>
              <w:t>Pilote d'hélicoptère</w:t>
            </w:r>
          </w:p>
        </w:tc>
        <w:tc>
          <w:tcPr>
            <w:tcW w:w="3117" w:type="dxa"/>
          </w:tcPr>
          <w:p w14:paraId="38AEC754"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Est-il plus facile de piloter un hélicoptère qu'un avion ?</w:t>
            </w:r>
          </w:p>
        </w:tc>
      </w:tr>
      <w:tr w:rsidR="00433459" w:rsidRPr="008638F3" w14:paraId="3638A209" w14:textId="77777777" w:rsidTr="004372AD">
        <w:tc>
          <w:tcPr>
            <w:tcW w:w="3116" w:type="dxa"/>
          </w:tcPr>
          <w:p w14:paraId="3D42C20D" w14:textId="77777777" w:rsidR="00433459" w:rsidRPr="00362A7E" w:rsidRDefault="00433459" w:rsidP="004372AD">
            <w:pPr>
              <w:rPr>
                <w:rFonts w:ascii="Abadi" w:hAnsi="Abadi"/>
              </w:rPr>
            </w:pPr>
            <w:r w:rsidRPr="000F118F">
              <w:rPr>
                <w:rFonts w:ascii="Abadi" w:hAnsi="Abadi"/>
              </w:rPr>
              <w:t>#32</w:t>
            </w:r>
          </w:p>
          <w:p w14:paraId="451B36E7" w14:textId="77777777" w:rsidR="00433459" w:rsidRPr="00362A7E" w:rsidRDefault="00000000" w:rsidP="004372AD">
            <w:pPr>
              <w:rPr>
                <w:rFonts w:ascii="Abadi" w:hAnsi="Abadi"/>
              </w:rPr>
            </w:pPr>
            <w:hyperlink r:id="rId33" w:history="1">
              <w:proofErr w:type="spellStart"/>
              <w:r w:rsidR="00433459" w:rsidRPr="000F118F">
                <w:rPr>
                  <w:rStyle w:val="Hyperlink"/>
                  <w:rFonts w:ascii="Abadi" w:hAnsi="Abadi"/>
                </w:rPr>
                <w:t>Biologiste</w:t>
              </w:r>
              <w:proofErr w:type="spellEnd"/>
              <w:r w:rsidR="00433459" w:rsidRPr="000F118F">
                <w:rPr>
                  <w:rStyle w:val="Hyperlink"/>
                  <w:rFonts w:ascii="Abadi" w:hAnsi="Abadi"/>
                </w:rPr>
                <w:t xml:space="preserve"> (capsule) | </w:t>
              </w:r>
              <w:proofErr w:type="spellStart"/>
              <w:r w:rsidR="00433459" w:rsidRPr="000F118F">
                <w:rPr>
                  <w:rStyle w:val="Hyperlink"/>
                  <w:rFonts w:ascii="Abadi" w:hAnsi="Abadi"/>
                </w:rPr>
                <w:t>Idéllo</w:t>
              </w:r>
              <w:proofErr w:type="spellEnd"/>
              <w:r w:rsidR="00433459" w:rsidRPr="000F118F">
                <w:rPr>
                  <w:rStyle w:val="Hyperlink"/>
                  <w:rFonts w:ascii="Abadi" w:hAnsi="Abadi"/>
                </w:rPr>
                <w:t xml:space="preserve"> (idello.org)</w:t>
              </w:r>
            </w:hyperlink>
          </w:p>
        </w:tc>
        <w:tc>
          <w:tcPr>
            <w:tcW w:w="3117" w:type="dxa"/>
          </w:tcPr>
          <w:p w14:paraId="40160F04"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0F118F">
              <w:rPr>
                <w:rFonts w:ascii="Abadi" w:hAnsi="Abadi" w:cstheme="minorHAnsi"/>
                <w:color w:val="212121"/>
                <w:sz w:val="22"/>
                <w:szCs w:val="22"/>
              </w:rPr>
              <w:t>Biologiste</w:t>
            </w:r>
          </w:p>
        </w:tc>
        <w:tc>
          <w:tcPr>
            <w:tcW w:w="3117" w:type="dxa"/>
          </w:tcPr>
          <w:p w14:paraId="294AD0CA"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Comment protégez-vous le nid d'une tortue pour la survie de l'espèce ?</w:t>
            </w:r>
          </w:p>
        </w:tc>
      </w:tr>
      <w:tr w:rsidR="00433459" w:rsidRPr="008638F3" w14:paraId="7BF4093D" w14:textId="77777777" w:rsidTr="004372AD">
        <w:tc>
          <w:tcPr>
            <w:tcW w:w="3116" w:type="dxa"/>
          </w:tcPr>
          <w:p w14:paraId="35AD0624" w14:textId="77777777" w:rsidR="00433459" w:rsidRPr="007A5B38" w:rsidRDefault="00433459" w:rsidP="004372AD">
            <w:pPr>
              <w:rPr>
                <w:rFonts w:ascii="Abadi" w:hAnsi="Abadi"/>
                <w:lang w:val="fr-FR"/>
              </w:rPr>
            </w:pPr>
            <w:r w:rsidRPr="007A5B38">
              <w:rPr>
                <w:rFonts w:ascii="Abadi" w:hAnsi="Abadi"/>
                <w:lang w:val="fr-FR"/>
              </w:rPr>
              <w:t>#36</w:t>
            </w:r>
          </w:p>
          <w:p w14:paraId="49D168DF" w14:textId="77777777" w:rsidR="00433459" w:rsidRPr="007A5B38" w:rsidRDefault="00000000" w:rsidP="004372AD">
            <w:pPr>
              <w:rPr>
                <w:rFonts w:ascii="Abadi" w:hAnsi="Abadi"/>
                <w:lang w:val="fr-FR"/>
              </w:rPr>
            </w:pPr>
            <w:hyperlink r:id="rId34" w:history="1">
              <w:r w:rsidR="00433459" w:rsidRPr="007A5B38">
                <w:rPr>
                  <w:rStyle w:val="Hyperlink"/>
                  <w:rFonts w:ascii="Abadi" w:hAnsi="Abadi"/>
                  <w:lang w:val="fr-FR"/>
                </w:rPr>
                <w:t xml:space="preserve">Vétérinaire pour chevaux (capsule) | </w:t>
              </w:r>
              <w:proofErr w:type="spellStart"/>
              <w:r w:rsidR="00433459" w:rsidRPr="007A5B38">
                <w:rPr>
                  <w:rStyle w:val="Hyperlink"/>
                  <w:rFonts w:ascii="Abadi" w:hAnsi="Abadi"/>
                  <w:lang w:val="fr-FR"/>
                </w:rPr>
                <w:t>Idéllo</w:t>
              </w:r>
              <w:proofErr w:type="spellEnd"/>
              <w:r w:rsidR="00433459" w:rsidRPr="007A5B38">
                <w:rPr>
                  <w:rStyle w:val="Hyperlink"/>
                  <w:rFonts w:ascii="Abadi" w:hAnsi="Abadi"/>
                  <w:lang w:val="fr-FR"/>
                </w:rPr>
                <w:t xml:space="preserve"> (idello.org)</w:t>
              </w:r>
            </w:hyperlink>
          </w:p>
        </w:tc>
        <w:tc>
          <w:tcPr>
            <w:tcW w:w="3117" w:type="dxa"/>
          </w:tcPr>
          <w:p w14:paraId="01B10C08"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0F118F">
              <w:rPr>
                <w:rFonts w:ascii="Abadi" w:hAnsi="Abadi" w:cstheme="minorHAnsi"/>
                <w:color w:val="212121"/>
                <w:sz w:val="22"/>
                <w:szCs w:val="22"/>
              </w:rPr>
              <w:t>Vétérinaire</w:t>
            </w:r>
          </w:p>
        </w:tc>
        <w:tc>
          <w:tcPr>
            <w:tcW w:w="3117" w:type="dxa"/>
          </w:tcPr>
          <w:p w14:paraId="00273A4B" w14:textId="77777777" w:rsidR="00433459" w:rsidRPr="007A5B38" w:rsidRDefault="00433459" w:rsidP="004372AD">
            <w:pPr>
              <w:rPr>
                <w:rFonts w:ascii="Abadi" w:hAnsi="Abadi" w:cstheme="minorHAnsi"/>
                <w:color w:val="605F60"/>
                <w:shd w:val="clear" w:color="auto" w:fill="FFFFFF"/>
                <w:lang w:val="fr-FR"/>
              </w:rPr>
            </w:pPr>
            <w:r w:rsidRPr="007A5B38">
              <w:rPr>
                <w:rFonts w:ascii="Abadi" w:hAnsi="Abadi" w:cstheme="minorHAnsi"/>
                <w:color w:val="605F60"/>
                <w:shd w:val="clear" w:color="auto" w:fill="FFFFFF"/>
                <w:lang w:val="fr-FR"/>
              </w:rPr>
              <w:t>Quelles sont les différentes maladies des chevaux ?</w:t>
            </w:r>
          </w:p>
        </w:tc>
      </w:tr>
      <w:tr w:rsidR="00433459" w:rsidRPr="002734CA" w14:paraId="4FA5058B" w14:textId="77777777" w:rsidTr="004372AD">
        <w:tc>
          <w:tcPr>
            <w:tcW w:w="3116" w:type="dxa"/>
          </w:tcPr>
          <w:p w14:paraId="5C1370A0" w14:textId="77777777" w:rsidR="00433459" w:rsidRPr="000F118F" w:rsidRDefault="00433459" w:rsidP="004372AD">
            <w:pPr>
              <w:rPr>
                <w:rFonts w:ascii="Abadi" w:hAnsi="Abadi"/>
                <w:lang w:val="fr-FR"/>
              </w:rPr>
            </w:pPr>
            <w:r w:rsidRPr="000F118F">
              <w:rPr>
                <w:rFonts w:ascii="Abadi" w:hAnsi="Abadi"/>
              </w:rPr>
              <w:t>#37</w:t>
            </w:r>
          </w:p>
          <w:p w14:paraId="70D4835D" w14:textId="77777777" w:rsidR="00433459" w:rsidRPr="000F118F" w:rsidRDefault="00000000" w:rsidP="004372AD">
            <w:pPr>
              <w:rPr>
                <w:rFonts w:ascii="Abadi" w:hAnsi="Abadi"/>
                <w:lang w:val="fr-FR"/>
              </w:rPr>
            </w:pPr>
            <w:hyperlink r:id="rId35" w:history="1">
              <w:r w:rsidR="00433459" w:rsidRPr="000F118F">
                <w:rPr>
                  <w:rStyle w:val="Hyperlink"/>
                  <w:rFonts w:ascii="Abadi" w:hAnsi="Abadi"/>
                </w:rPr>
                <w:t xml:space="preserve">Walrus Trainer (Capsule) | </w:t>
              </w:r>
              <w:proofErr w:type="spellStart"/>
              <w:r w:rsidR="00433459" w:rsidRPr="000F118F">
                <w:rPr>
                  <w:rStyle w:val="Hyperlink"/>
                  <w:rFonts w:ascii="Abadi" w:hAnsi="Abadi"/>
                </w:rPr>
                <w:t>Idéllo</w:t>
              </w:r>
              <w:proofErr w:type="spellEnd"/>
              <w:r w:rsidR="00433459" w:rsidRPr="000F118F">
                <w:rPr>
                  <w:rStyle w:val="Hyperlink"/>
                  <w:rFonts w:ascii="Abadi" w:hAnsi="Abadi"/>
                </w:rPr>
                <w:t xml:space="preserve"> (idello.org)</w:t>
              </w:r>
            </w:hyperlink>
          </w:p>
        </w:tc>
        <w:tc>
          <w:tcPr>
            <w:tcW w:w="3117" w:type="dxa"/>
          </w:tcPr>
          <w:p w14:paraId="23C06D70" w14:textId="77777777" w:rsidR="00433459" w:rsidRPr="000F118F" w:rsidRDefault="00433459" w:rsidP="004372AD">
            <w:pPr>
              <w:pStyle w:val="Heading1"/>
              <w:shd w:val="clear" w:color="auto" w:fill="FFFFFF"/>
              <w:spacing w:before="0"/>
              <w:rPr>
                <w:rFonts w:ascii="Abadi" w:hAnsi="Abadi" w:cstheme="minorHAnsi"/>
                <w:b/>
                <w:bCs/>
                <w:color w:val="212121"/>
                <w:sz w:val="22"/>
                <w:szCs w:val="22"/>
                <w:lang w:val="fr-FR"/>
              </w:rPr>
            </w:pPr>
            <w:r w:rsidRPr="000F118F">
              <w:rPr>
                <w:rFonts w:ascii="Abadi" w:hAnsi="Abadi" w:cstheme="minorHAnsi"/>
                <w:color w:val="212121"/>
                <w:sz w:val="22"/>
                <w:szCs w:val="22"/>
              </w:rPr>
              <w:t>Dresseur d'animaux</w:t>
            </w:r>
          </w:p>
        </w:tc>
        <w:tc>
          <w:tcPr>
            <w:tcW w:w="3117" w:type="dxa"/>
          </w:tcPr>
          <w:p w14:paraId="283335D5" w14:textId="77777777" w:rsidR="00433459" w:rsidRPr="00362A7E" w:rsidRDefault="00433459" w:rsidP="004372AD">
            <w:pPr>
              <w:rPr>
                <w:rFonts w:ascii="Abadi" w:hAnsi="Abadi" w:cstheme="minorHAnsi"/>
                <w:color w:val="605F60"/>
                <w:shd w:val="clear" w:color="auto" w:fill="FFFFFF"/>
              </w:rPr>
            </w:pPr>
            <w:r w:rsidRPr="000F118F">
              <w:rPr>
                <w:rFonts w:ascii="Abadi" w:hAnsi="Abadi" w:cstheme="minorHAnsi"/>
                <w:color w:val="605F60"/>
                <w:shd w:val="clear" w:color="auto" w:fill="FFFFFF"/>
              </w:rPr>
              <w:t xml:space="preserve">Comment apprivoiser les morses ? </w:t>
            </w:r>
          </w:p>
        </w:tc>
      </w:tr>
    </w:tbl>
    <w:p w14:paraId="08D2852F" w14:textId="77777777" w:rsidR="00433459" w:rsidRPr="00362A7E" w:rsidRDefault="00433459" w:rsidP="00433459">
      <w:pPr>
        <w:rPr>
          <w:rFonts w:ascii="Abadi" w:hAnsi="Abadi"/>
        </w:rPr>
      </w:pPr>
    </w:p>
    <w:p w14:paraId="533AC364" w14:textId="77777777" w:rsidR="00433459" w:rsidRPr="00362A7E" w:rsidRDefault="00433459" w:rsidP="00433459">
      <w:pPr>
        <w:pStyle w:val="NormalWeb"/>
      </w:pPr>
    </w:p>
    <w:p w14:paraId="3174C730" w14:textId="2DDA8C93" w:rsidR="004E1786" w:rsidRPr="00362A7E" w:rsidRDefault="004E1786" w:rsidP="00C53140">
      <w:pPr>
        <w:rPr>
          <w:rFonts w:ascii="Arial" w:hAnsi="Arial" w:cs="Arial"/>
          <w:b/>
          <w:bCs/>
          <w:color w:val="CC0099"/>
        </w:rPr>
      </w:pPr>
    </w:p>
    <w:sectPr w:rsidR="004E1786" w:rsidRPr="00362A7E" w:rsidSect="004E1786">
      <w:footerReference w:type="default" r:id="rId36"/>
      <w:pgSz w:w="12240" w:h="15840"/>
      <w:pgMar w:top="1440" w:right="1440" w:bottom="1440" w:left="1440" w:header="720" w:footer="720" w:gutter="0"/>
      <w:pgBorders w:offsetFrom="page">
        <w:top w:val="single" w:sz="4" w:space="24" w:color="CC0099" w:shadow="1"/>
        <w:left w:val="single" w:sz="4" w:space="24" w:color="CC0099" w:shadow="1"/>
        <w:bottom w:val="single" w:sz="4" w:space="24" w:color="CC0099" w:shadow="1"/>
        <w:right w:val="single" w:sz="4" w:space="24" w:color="CC0099"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D3564" w14:textId="77777777" w:rsidR="00AF6DE1" w:rsidRDefault="00AF6DE1" w:rsidP="004C152A">
      <w:pPr>
        <w:spacing w:after="0" w:line="240" w:lineRule="auto"/>
      </w:pPr>
      <w:r>
        <w:separator/>
      </w:r>
    </w:p>
  </w:endnote>
  <w:endnote w:type="continuationSeparator" w:id="0">
    <w:p w14:paraId="3DEA41FD" w14:textId="77777777" w:rsidR="00AF6DE1" w:rsidRDefault="00AF6DE1" w:rsidP="004C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612090"/>
      <w:docPartObj>
        <w:docPartGallery w:val="Page Numbers (Bottom of Page)"/>
        <w:docPartUnique/>
      </w:docPartObj>
    </w:sdtPr>
    <w:sdtEndPr>
      <w:rPr>
        <w:noProof/>
      </w:rPr>
    </w:sdtEndPr>
    <w:sdtContent>
      <w:p w14:paraId="6EDEF81A" w14:textId="50882421" w:rsidR="004A241A" w:rsidRDefault="004A241A">
        <w:pPr>
          <w:pStyle w:val="Footer"/>
        </w:pPr>
        <w:r>
          <w:fldChar w:fldCharType="begin"/>
        </w:r>
        <w:r>
          <w:instrText xml:space="preserve"> PAGE   \* MERGEFORMAT </w:instrText>
        </w:r>
        <w:r>
          <w:fldChar w:fldCharType="separate"/>
        </w:r>
        <w:r>
          <w:rPr>
            <w:noProof/>
          </w:rPr>
          <w:t>2</w:t>
        </w:r>
        <w:r>
          <w:rPr>
            <w:noProof/>
          </w:rPr>
          <w:fldChar w:fldCharType="end"/>
        </w:r>
      </w:p>
    </w:sdtContent>
  </w:sdt>
  <w:p w14:paraId="5E82C554" w14:textId="77777777" w:rsidR="004A241A" w:rsidRDefault="004A2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11F3" w14:textId="77777777" w:rsidR="00AF6DE1" w:rsidRDefault="00AF6DE1" w:rsidP="004C152A">
      <w:pPr>
        <w:spacing w:after="0" w:line="240" w:lineRule="auto"/>
      </w:pPr>
      <w:r>
        <w:separator/>
      </w:r>
    </w:p>
  </w:footnote>
  <w:footnote w:type="continuationSeparator" w:id="0">
    <w:p w14:paraId="530B7981" w14:textId="77777777" w:rsidR="00AF6DE1" w:rsidRDefault="00AF6DE1" w:rsidP="004C1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EBC"/>
    <w:multiLevelType w:val="multilevel"/>
    <w:tmpl w:val="FC9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606C3"/>
    <w:multiLevelType w:val="multilevel"/>
    <w:tmpl w:val="269E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C48CD"/>
    <w:multiLevelType w:val="hybridMultilevel"/>
    <w:tmpl w:val="39FE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F2E6B"/>
    <w:multiLevelType w:val="multilevel"/>
    <w:tmpl w:val="DB725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2278C4"/>
    <w:multiLevelType w:val="hybridMultilevel"/>
    <w:tmpl w:val="908A7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0270B"/>
    <w:multiLevelType w:val="hybridMultilevel"/>
    <w:tmpl w:val="1844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7F0AA1"/>
    <w:multiLevelType w:val="hybridMultilevel"/>
    <w:tmpl w:val="079E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76AA7"/>
    <w:multiLevelType w:val="hybridMultilevel"/>
    <w:tmpl w:val="4D74CB2C"/>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263545"/>
    <w:multiLevelType w:val="multilevel"/>
    <w:tmpl w:val="A65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FF60EB"/>
    <w:multiLevelType w:val="hybridMultilevel"/>
    <w:tmpl w:val="B23E84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867BC"/>
    <w:multiLevelType w:val="hybridMultilevel"/>
    <w:tmpl w:val="EF6A3CC4"/>
    <w:lvl w:ilvl="0" w:tplc="F6107084">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74943"/>
    <w:multiLevelType w:val="multilevel"/>
    <w:tmpl w:val="933C0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C3120D"/>
    <w:multiLevelType w:val="hybridMultilevel"/>
    <w:tmpl w:val="4B2E9D12"/>
    <w:lvl w:ilvl="0" w:tplc="F6AA6D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B60EE"/>
    <w:multiLevelType w:val="hybridMultilevel"/>
    <w:tmpl w:val="9ACC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E8056F"/>
    <w:multiLevelType w:val="multilevel"/>
    <w:tmpl w:val="4F00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D06BEB"/>
    <w:multiLevelType w:val="hybridMultilevel"/>
    <w:tmpl w:val="B810E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97562"/>
    <w:multiLevelType w:val="hybridMultilevel"/>
    <w:tmpl w:val="B57874E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A610843"/>
    <w:multiLevelType w:val="hybridMultilevel"/>
    <w:tmpl w:val="5E8458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80EC7"/>
    <w:multiLevelType w:val="multilevel"/>
    <w:tmpl w:val="457A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0B33A8"/>
    <w:multiLevelType w:val="hybridMultilevel"/>
    <w:tmpl w:val="FC0A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50F9F"/>
    <w:multiLevelType w:val="hybridMultilevel"/>
    <w:tmpl w:val="D9923B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7048E3"/>
    <w:multiLevelType w:val="hybridMultilevel"/>
    <w:tmpl w:val="E394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C6251"/>
    <w:multiLevelType w:val="multilevel"/>
    <w:tmpl w:val="04C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236E5B"/>
    <w:multiLevelType w:val="hybridMultilevel"/>
    <w:tmpl w:val="D4CC0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D4A05"/>
    <w:multiLevelType w:val="hybridMultilevel"/>
    <w:tmpl w:val="C352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05A21"/>
    <w:multiLevelType w:val="hybridMultilevel"/>
    <w:tmpl w:val="605ADA8A"/>
    <w:lvl w:ilvl="0" w:tplc="F6AA6D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C497D"/>
    <w:multiLevelType w:val="multilevel"/>
    <w:tmpl w:val="29C60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4D2C7D"/>
    <w:multiLevelType w:val="multilevel"/>
    <w:tmpl w:val="EB5E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2274825">
    <w:abstractNumId w:val="4"/>
  </w:num>
  <w:num w:numId="2" w16cid:durableId="2100330332">
    <w:abstractNumId w:val="6"/>
  </w:num>
  <w:num w:numId="3" w16cid:durableId="27605443">
    <w:abstractNumId w:val="5"/>
  </w:num>
  <w:num w:numId="4" w16cid:durableId="890967314">
    <w:abstractNumId w:val="25"/>
  </w:num>
  <w:num w:numId="5" w16cid:durableId="1004866241">
    <w:abstractNumId w:val="12"/>
  </w:num>
  <w:num w:numId="6" w16cid:durableId="1375154576">
    <w:abstractNumId w:val="7"/>
  </w:num>
  <w:num w:numId="7" w16cid:durableId="915169929">
    <w:abstractNumId w:val="17"/>
  </w:num>
  <w:num w:numId="8" w16cid:durableId="253979343">
    <w:abstractNumId w:val="15"/>
  </w:num>
  <w:num w:numId="9" w16cid:durableId="766389644">
    <w:abstractNumId w:val="2"/>
  </w:num>
  <w:num w:numId="10" w16cid:durableId="2012218760">
    <w:abstractNumId w:val="16"/>
  </w:num>
  <w:num w:numId="11" w16cid:durableId="1667391999">
    <w:abstractNumId w:val="9"/>
  </w:num>
  <w:num w:numId="12" w16cid:durableId="1096441804">
    <w:abstractNumId w:val="23"/>
  </w:num>
  <w:num w:numId="13" w16cid:durableId="379212287">
    <w:abstractNumId w:val="21"/>
  </w:num>
  <w:num w:numId="14" w16cid:durableId="924000477">
    <w:abstractNumId w:val="24"/>
  </w:num>
  <w:num w:numId="15" w16cid:durableId="614094930">
    <w:abstractNumId w:val="10"/>
  </w:num>
  <w:num w:numId="16" w16cid:durableId="153223630">
    <w:abstractNumId w:val="20"/>
  </w:num>
  <w:num w:numId="17" w16cid:durableId="2124959414">
    <w:abstractNumId w:val="0"/>
  </w:num>
  <w:num w:numId="18" w16cid:durableId="2053264105">
    <w:abstractNumId w:val="8"/>
  </w:num>
  <w:num w:numId="19" w16cid:durableId="862668620">
    <w:abstractNumId w:val="22"/>
  </w:num>
  <w:num w:numId="20" w16cid:durableId="2012021617">
    <w:abstractNumId w:val="14"/>
  </w:num>
  <w:num w:numId="21" w16cid:durableId="759761530">
    <w:abstractNumId w:val="11"/>
  </w:num>
  <w:num w:numId="22" w16cid:durableId="590746458">
    <w:abstractNumId w:val="26"/>
  </w:num>
  <w:num w:numId="23" w16cid:durableId="531919032">
    <w:abstractNumId w:val="3"/>
  </w:num>
  <w:num w:numId="24" w16cid:durableId="804396055">
    <w:abstractNumId w:val="27"/>
  </w:num>
  <w:num w:numId="25" w16cid:durableId="398213131">
    <w:abstractNumId w:val="18"/>
  </w:num>
  <w:num w:numId="26" w16cid:durableId="433131115">
    <w:abstractNumId w:val="13"/>
  </w:num>
  <w:num w:numId="27" w16cid:durableId="146868011">
    <w:abstractNumId w:val="1"/>
  </w:num>
  <w:num w:numId="28" w16cid:durableId="194583836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4B"/>
    <w:rsid w:val="000145A9"/>
    <w:rsid w:val="000D524E"/>
    <w:rsid w:val="000D6551"/>
    <w:rsid w:val="001007CD"/>
    <w:rsid w:val="00153816"/>
    <w:rsid w:val="00185E25"/>
    <w:rsid w:val="001A0F2C"/>
    <w:rsid w:val="001B0BA1"/>
    <w:rsid w:val="002734CA"/>
    <w:rsid w:val="002A09EC"/>
    <w:rsid w:val="002B5C06"/>
    <w:rsid w:val="002E6E99"/>
    <w:rsid w:val="00322B24"/>
    <w:rsid w:val="00326524"/>
    <w:rsid w:val="00362A7E"/>
    <w:rsid w:val="003E0DC5"/>
    <w:rsid w:val="003E2942"/>
    <w:rsid w:val="00433459"/>
    <w:rsid w:val="004A241A"/>
    <w:rsid w:val="004C152A"/>
    <w:rsid w:val="004D5864"/>
    <w:rsid w:val="004E1786"/>
    <w:rsid w:val="00561BE9"/>
    <w:rsid w:val="0057494B"/>
    <w:rsid w:val="00640EFE"/>
    <w:rsid w:val="00687FE8"/>
    <w:rsid w:val="00706A80"/>
    <w:rsid w:val="007356FF"/>
    <w:rsid w:val="00767D03"/>
    <w:rsid w:val="00783F0B"/>
    <w:rsid w:val="0078682D"/>
    <w:rsid w:val="007A5B38"/>
    <w:rsid w:val="007B276B"/>
    <w:rsid w:val="0081418C"/>
    <w:rsid w:val="008243F8"/>
    <w:rsid w:val="00852D68"/>
    <w:rsid w:val="008638F3"/>
    <w:rsid w:val="0086469D"/>
    <w:rsid w:val="008742C2"/>
    <w:rsid w:val="00910D48"/>
    <w:rsid w:val="00923615"/>
    <w:rsid w:val="009B5E3E"/>
    <w:rsid w:val="00A140BA"/>
    <w:rsid w:val="00A50072"/>
    <w:rsid w:val="00AF6DE1"/>
    <w:rsid w:val="00B3636A"/>
    <w:rsid w:val="00B47BAE"/>
    <w:rsid w:val="00B70FC1"/>
    <w:rsid w:val="00B97AB8"/>
    <w:rsid w:val="00BB2512"/>
    <w:rsid w:val="00BE2E6E"/>
    <w:rsid w:val="00C53140"/>
    <w:rsid w:val="00CC1D29"/>
    <w:rsid w:val="00D13CE9"/>
    <w:rsid w:val="00D80ADA"/>
    <w:rsid w:val="00D823EA"/>
    <w:rsid w:val="00DB6DD1"/>
    <w:rsid w:val="00DC6F85"/>
    <w:rsid w:val="00E0683F"/>
    <w:rsid w:val="00E47BC0"/>
    <w:rsid w:val="00E50456"/>
    <w:rsid w:val="00E661C9"/>
    <w:rsid w:val="00F86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8A3C2"/>
  <w15:chartTrackingRefBased/>
  <w15:docId w15:val="{7AF4D614-544D-40D7-BB11-7A9DC26C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43345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43345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94B"/>
    <w:pPr>
      <w:ind w:left="720"/>
      <w:contextualSpacing/>
    </w:pPr>
  </w:style>
  <w:style w:type="table" w:styleId="TableGrid">
    <w:name w:val="Table Grid"/>
    <w:basedOn w:val="TableNormal"/>
    <w:uiPriority w:val="39"/>
    <w:rsid w:val="00A5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152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C1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52A"/>
  </w:style>
  <w:style w:type="paragraph" w:styleId="Footer">
    <w:name w:val="footer"/>
    <w:basedOn w:val="Normal"/>
    <w:link w:val="FooterChar"/>
    <w:uiPriority w:val="99"/>
    <w:unhideWhenUsed/>
    <w:rsid w:val="004C1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52A"/>
  </w:style>
  <w:style w:type="character" w:styleId="Strong">
    <w:name w:val="Strong"/>
    <w:basedOn w:val="DefaultParagraphFont"/>
    <w:uiPriority w:val="22"/>
    <w:qFormat/>
    <w:rsid w:val="00433459"/>
    <w:rPr>
      <w:b/>
      <w:bCs/>
    </w:rPr>
  </w:style>
  <w:style w:type="character" w:styleId="Emphasis">
    <w:name w:val="Emphasis"/>
    <w:basedOn w:val="DefaultParagraphFont"/>
    <w:uiPriority w:val="20"/>
    <w:qFormat/>
    <w:rsid w:val="00433459"/>
    <w:rPr>
      <w:i/>
      <w:iCs/>
    </w:rPr>
  </w:style>
  <w:style w:type="character" w:styleId="Hyperlink">
    <w:name w:val="Hyperlink"/>
    <w:basedOn w:val="DefaultParagraphFont"/>
    <w:uiPriority w:val="99"/>
    <w:semiHidden/>
    <w:unhideWhenUsed/>
    <w:rsid w:val="00433459"/>
    <w:rPr>
      <w:color w:val="0000FF"/>
      <w:u w:val="single"/>
    </w:rPr>
  </w:style>
  <w:style w:type="character" w:customStyle="1" w:styleId="Heading4Char">
    <w:name w:val="Heading 4 Char"/>
    <w:basedOn w:val="DefaultParagraphFont"/>
    <w:link w:val="Heading4"/>
    <w:uiPriority w:val="9"/>
    <w:rsid w:val="0043345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3345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43345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362A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358">
      <w:bodyDiv w:val="1"/>
      <w:marLeft w:val="0"/>
      <w:marRight w:val="0"/>
      <w:marTop w:val="0"/>
      <w:marBottom w:val="0"/>
      <w:divBdr>
        <w:top w:val="none" w:sz="0" w:space="0" w:color="auto"/>
        <w:left w:val="none" w:sz="0" w:space="0" w:color="auto"/>
        <w:bottom w:val="none" w:sz="0" w:space="0" w:color="auto"/>
        <w:right w:val="none" w:sz="0" w:space="0" w:color="auto"/>
      </w:divBdr>
    </w:div>
    <w:div w:id="45221271">
      <w:bodyDiv w:val="1"/>
      <w:marLeft w:val="0"/>
      <w:marRight w:val="0"/>
      <w:marTop w:val="0"/>
      <w:marBottom w:val="0"/>
      <w:divBdr>
        <w:top w:val="none" w:sz="0" w:space="0" w:color="auto"/>
        <w:left w:val="none" w:sz="0" w:space="0" w:color="auto"/>
        <w:bottom w:val="none" w:sz="0" w:space="0" w:color="auto"/>
        <w:right w:val="none" w:sz="0" w:space="0" w:color="auto"/>
      </w:divBdr>
    </w:div>
    <w:div w:id="164133345">
      <w:bodyDiv w:val="1"/>
      <w:marLeft w:val="0"/>
      <w:marRight w:val="0"/>
      <w:marTop w:val="0"/>
      <w:marBottom w:val="0"/>
      <w:divBdr>
        <w:top w:val="none" w:sz="0" w:space="0" w:color="auto"/>
        <w:left w:val="none" w:sz="0" w:space="0" w:color="auto"/>
        <w:bottom w:val="none" w:sz="0" w:space="0" w:color="auto"/>
        <w:right w:val="none" w:sz="0" w:space="0" w:color="auto"/>
      </w:divBdr>
    </w:div>
    <w:div w:id="260064943">
      <w:bodyDiv w:val="1"/>
      <w:marLeft w:val="0"/>
      <w:marRight w:val="0"/>
      <w:marTop w:val="0"/>
      <w:marBottom w:val="0"/>
      <w:divBdr>
        <w:top w:val="none" w:sz="0" w:space="0" w:color="auto"/>
        <w:left w:val="none" w:sz="0" w:space="0" w:color="auto"/>
        <w:bottom w:val="none" w:sz="0" w:space="0" w:color="auto"/>
        <w:right w:val="none" w:sz="0" w:space="0" w:color="auto"/>
      </w:divBdr>
    </w:div>
    <w:div w:id="365571003">
      <w:bodyDiv w:val="1"/>
      <w:marLeft w:val="0"/>
      <w:marRight w:val="0"/>
      <w:marTop w:val="0"/>
      <w:marBottom w:val="0"/>
      <w:divBdr>
        <w:top w:val="none" w:sz="0" w:space="0" w:color="auto"/>
        <w:left w:val="none" w:sz="0" w:space="0" w:color="auto"/>
        <w:bottom w:val="none" w:sz="0" w:space="0" w:color="auto"/>
        <w:right w:val="none" w:sz="0" w:space="0" w:color="auto"/>
      </w:divBdr>
    </w:div>
    <w:div w:id="576331141">
      <w:bodyDiv w:val="1"/>
      <w:marLeft w:val="0"/>
      <w:marRight w:val="0"/>
      <w:marTop w:val="0"/>
      <w:marBottom w:val="0"/>
      <w:divBdr>
        <w:top w:val="none" w:sz="0" w:space="0" w:color="auto"/>
        <w:left w:val="none" w:sz="0" w:space="0" w:color="auto"/>
        <w:bottom w:val="none" w:sz="0" w:space="0" w:color="auto"/>
        <w:right w:val="none" w:sz="0" w:space="0" w:color="auto"/>
      </w:divBdr>
    </w:div>
    <w:div w:id="852381916">
      <w:bodyDiv w:val="1"/>
      <w:marLeft w:val="0"/>
      <w:marRight w:val="0"/>
      <w:marTop w:val="0"/>
      <w:marBottom w:val="0"/>
      <w:divBdr>
        <w:top w:val="none" w:sz="0" w:space="0" w:color="auto"/>
        <w:left w:val="none" w:sz="0" w:space="0" w:color="auto"/>
        <w:bottom w:val="none" w:sz="0" w:space="0" w:color="auto"/>
        <w:right w:val="none" w:sz="0" w:space="0" w:color="auto"/>
      </w:divBdr>
    </w:div>
    <w:div w:id="1281720234">
      <w:bodyDiv w:val="1"/>
      <w:marLeft w:val="0"/>
      <w:marRight w:val="0"/>
      <w:marTop w:val="0"/>
      <w:marBottom w:val="0"/>
      <w:divBdr>
        <w:top w:val="none" w:sz="0" w:space="0" w:color="auto"/>
        <w:left w:val="none" w:sz="0" w:space="0" w:color="auto"/>
        <w:bottom w:val="none" w:sz="0" w:space="0" w:color="auto"/>
        <w:right w:val="none" w:sz="0" w:space="0" w:color="auto"/>
      </w:divBdr>
    </w:div>
    <w:div w:id="1479106866">
      <w:bodyDiv w:val="1"/>
      <w:marLeft w:val="0"/>
      <w:marRight w:val="0"/>
      <w:marTop w:val="0"/>
      <w:marBottom w:val="0"/>
      <w:divBdr>
        <w:top w:val="none" w:sz="0" w:space="0" w:color="auto"/>
        <w:left w:val="none" w:sz="0" w:space="0" w:color="auto"/>
        <w:bottom w:val="none" w:sz="0" w:space="0" w:color="auto"/>
        <w:right w:val="none" w:sz="0" w:space="0" w:color="auto"/>
      </w:divBdr>
    </w:div>
    <w:div w:id="153526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idello.org/gp167720/mathematicien-capsule" TargetMode="External"/><Relationship Id="rId26" Type="http://schemas.openxmlformats.org/officeDocument/2006/relationships/hyperlink" Target="https://www.idello.org/gp167729/bottes-de-caoutchouc-capsule" TargetMode="External"/><Relationship Id="rId21" Type="http://schemas.openxmlformats.org/officeDocument/2006/relationships/hyperlink" Target="https://www.idello.org/gp167723/controleur-aerien-capsule" TargetMode="External"/><Relationship Id="rId34" Type="http://schemas.openxmlformats.org/officeDocument/2006/relationships/hyperlink" Target="https://www.idello.org/gp167750/veterinaire-pour-chevaux-capsule"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idello.org/gp167719/audiologiste-capsule" TargetMode="External"/><Relationship Id="rId25" Type="http://schemas.openxmlformats.org/officeDocument/2006/relationships/hyperlink" Target="https://www.idello.org/gp167728/tissu-a-partir-du-bois-capsule" TargetMode="External"/><Relationship Id="rId33" Type="http://schemas.openxmlformats.org/officeDocument/2006/relationships/hyperlink" Target="https://www.idello.org/gp167746/biologiste-capsul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dello.org/gp167718/analyste-de-cycle-de-vie-capsule" TargetMode="External"/><Relationship Id="rId20" Type="http://schemas.openxmlformats.org/officeDocument/2006/relationships/hyperlink" Target="https://www.idello.org/gp167722/archeologue-subaquatique-capsule" TargetMode="External"/><Relationship Id="rId29" Type="http://schemas.openxmlformats.org/officeDocument/2006/relationships/hyperlink" Target="https://www.idello.org/gp167738/thermoformage-caps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idello.org/gp167727/chimiste-capsule" TargetMode="External"/><Relationship Id="rId32" Type="http://schemas.openxmlformats.org/officeDocument/2006/relationships/hyperlink" Target="https://www.idello.org/gp167743/pilote-dhelicoptere-capsul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dello.org/gp167717/kinesiologue-capsule" TargetMode="External"/><Relationship Id="rId23" Type="http://schemas.openxmlformats.org/officeDocument/2006/relationships/hyperlink" Target="https://www.idello.org/gp167726/neuropsychologue-capsule" TargetMode="External"/><Relationship Id="rId28" Type="http://schemas.openxmlformats.org/officeDocument/2006/relationships/hyperlink" Target="https://www.idello.org/gp167737/voiture-electrique-capsule" TargetMode="External"/><Relationship Id="rId36" Type="http://schemas.openxmlformats.org/officeDocument/2006/relationships/footer" Target="footer1.xml"/><Relationship Id="rId10" Type="http://schemas.openxmlformats.org/officeDocument/2006/relationships/hyperlink" Target="https://www.youtube.com/watch?v=c4ZYYTlde8o&amp;t=117s" TargetMode="External"/><Relationship Id="rId19" Type="http://schemas.openxmlformats.org/officeDocument/2006/relationships/hyperlink" Target="https://www.idello.org/gp167721/policier-scientifique-capsule" TargetMode="External"/><Relationship Id="rId31" Type="http://schemas.openxmlformats.org/officeDocument/2006/relationships/hyperlink" Target="https://www.idello.org/gp167741/simulateur-de-vol-capsule" TargetMode="External"/><Relationship Id="rId4" Type="http://schemas.openxmlformats.org/officeDocument/2006/relationships/webSettings" Target="webSettings.xml"/><Relationship Id="rId9" Type="http://schemas.openxmlformats.org/officeDocument/2006/relationships/hyperlink" Target="https://www.idello.org/000151641/la-est-la-question" TargetMode="External"/><Relationship Id="rId14" Type="http://schemas.openxmlformats.org/officeDocument/2006/relationships/hyperlink" Target="https://www.idello.org/gp167716/biomecanicien-capsule" TargetMode="External"/><Relationship Id="rId22" Type="http://schemas.openxmlformats.org/officeDocument/2006/relationships/hyperlink" Target="https://www.idello.org/gp167725/ingenieur-en-physique-capsule" TargetMode="External"/><Relationship Id="rId27" Type="http://schemas.openxmlformats.org/officeDocument/2006/relationships/hyperlink" Target="https://www.idello.org/gp167735/lunettes-fumees-capsule" TargetMode="External"/><Relationship Id="rId30" Type="http://schemas.openxmlformats.org/officeDocument/2006/relationships/hyperlink" Target="https://www.idello.org/gp167739/boisson-energisante-capsule" TargetMode="External"/><Relationship Id="rId35" Type="http://schemas.openxmlformats.org/officeDocument/2006/relationships/hyperlink" Target="https://www.idello.org/gp167751/dresseur-de-morses-capsule" TargetMode="External"/><Relationship Id="rId8" Type="http://schemas.openxmlformats.org/officeDocument/2006/relationships/hyperlink" Target="https://curriculum.nbed.ca/fr/cadre-du-programme-detudes/nos-enseignements-etre-et-devenir-globalement-competen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Byrne, Michelle (EECD/EDPE)</dc:creator>
  <cp:keywords/>
  <dc:description/>
  <cp:lastModifiedBy>Byrne, Michelle (EECD/EDPE)</cp:lastModifiedBy>
  <cp:revision>3</cp:revision>
  <cp:lastPrinted>2024-12-31T13:58:00Z</cp:lastPrinted>
  <dcterms:created xsi:type="dcterms:W3CDTF">2024-07-14T12:34:00Z</dcterms:created>
  <dcterms:modified xsi:type="dcterms:W3CDTF">2025-01-02T13:26:00Z</dcterms:modified>
</cp:coreProperties>
</file>