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CB66" w14:textId="5FCDF053" w:rsidR="000F194E" w:rsidRPr="00A47B3C" w:rsidRDefault="00A47B3C" w:rsidP="008A085D">
      <w:pPr>
        <w:pStyle w:val="01Titl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2D02FA" wp14:editId="0B1ACA4F">
            <wp:simplePos x="0" y="0"/>
            <wp:positionH relativeFrom="margin">
              <wp:posOffset>-306741</wp:posOffset>
            </wp:positionH>
            <wp:positionV relativeFrom="paragraph">
              <wp:posOffset>6686</wp:posOffset>
            </wp:positionV>
            <wp:extent cx="2228850" cy="509905"/>
            <wp:effectExtent l="0" t="0" r="0" b="4445"/>
            <wp:wrapTight wrapText="bothSides">
              <wp:wrapPolygon edited="0">
                <wp:start x="738" y="0"/>
                <wp:lineTo x="0" y="7263"/>
                <wp:lineTo x="0" y="13719"/>
                <wp:lineTo x="738" y="20981"/>
                <wp:lineTo x="21415" y="20981"/>
                <wp:lineTo x="21415" y="16139"/>
                <wp:lineTo x="18646" y="12912"/>
                <wp:lineTo x="17169" y="0"/>
                <wp:lineTo x="7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A8" w:rsidRPr="00F2743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7B3C">
        <w:rPr>
          <w:sz w:val="22"/>
          <w:szCs w:val="22"/>
        </w:rPr>
        <w:t>March 31</w:t>
      </w:r>
      <w:r w:rsidRPr="00A47B3C">
        <w:rPr>
          <w:sz w:val="22"/>
          <w:szCs w:val="22"/>
          <w:vertAlign w:val="superscript"/>
        </w:rPr>
        <w:t>st</w:t>
      </w:r>
      <w:r w:rsidRPr="00A47B3C">
        <w:rPr>
          <w:sz w:val="22"/>
          <w:szCs w:val="22"/>
        </w:rPr>
        <w:t>, 2024</w:t>
      </w:r>
    </w:p>
    <w:p w14:paraId="768823AF" w14:textId="77777777" w:rsidR="00A47B3C" w:rsidRDefault="00A47B3C" w:rsidP="008A085D">
      <w:pPr>
        <w:pStyle w:val="01Title"/>
        <w:rPr>
          <w:sz w:val="32"/>
          <w:szCs w:val="32"/>
        </w:rPr>
      </w:pPr>
    </w:p>
    <w:p w14:paraId="0B3B0832" w14:textId="6456F1D3" w:rsidR="00950AA8" w:rsidRPr="00200C1A" w:rsidRDefault="00950AA8" w:rsidP="008A085D">
      <w:pPr>
        <w:pStyle w:val="01Title"/>
        <w:rPr>
          <w:sz w:val="28"/>
          <w:szCs w:val="28"/>
        </w:rPr>
      </w:pPr>
      <w:r w:rsidRPr="760FDB5B">
        <w:rPr>
          <w:sz w:val="28"/>
          <w:szCs w:val="28"/>
        </w:rPr>
        <w:t>Expression of Interest</w:t>
      </w:r>
      <w:r w:rsidR="00200C1A" w:rsidRPr="760FDB5B">
        <w:rPr>
          <w:sz w:val="28"/>
          <w:szCs w:val="28"/>
        </w:rPr>
        <w:t xml:space="preserve">: </w:t>
      </w:r>
      <w:r w:rsidR="00F27434" w:rsidRPr="760FDB5B">
        <w:rPr>
          <w:sz w:val="28"/>
          <w:szCs w:val="28"/>
        </w:rPr>
        <w:t xml:space="preserve">French Language Learning Innovation </w:t>
      </w:r>
      <w:r w:rsidRPr="760FDB5B">
        <w:rPr>
          <w:sz w:val="28"/>
          <w:szCs w:val="28"/>
        </w:rPr>
        <w:t xml:space="preserve">Grant </w:t>
      </w:r>
    </w:p>
    <w:p w14:paraId="5B67BEE9" w14:textId="1E75B838" w:rsidR="7B1B9981" w:rsidRDefault="7B1B9981" w:rsidP="760FDB5B">
      <w:pPr>
        <w:spacing w:before="0" w:after="200" w:line="276" w:lineRule="auto"/>
        <w:rPr>
          <w:color w:val="50545D" w:themeColor="text2"/>
          <w:sz w:val="24"/>
          <w:szCs w:val="24"/>
        </w:rPr>
      </w:pPr>
      <w:r w:rsidRPr="760FDB5B">
        <w:rPr>
          <w:color w:val="50545D" w:themeColor="text2"/>
          <w:sz w:val="24"/>
          <w:szCs w:val="24"/>
        </w:rPr>
        <w:t xml:space="preserve">Deadline to apply: </w:t>
      </w:r>
      <w:r w:rsidRPr="760FDB5B">
        <w:rPr>
          <w:color w:val="50545D" w:themeColor="text2"/>
          <w:sz w:val="24"/>
          <w:szCs w:val="24"/>
          <w:highlight w:val="yellow"/>
        </w:rPr>
        <w:t>April 26</w:t>
      </w:r>
      <w:r w:rsidRPr="760FDB5B">
        <w:rPr>
          <w:color w:val="50545D" w:themeColor="text2"/>
          <w:sz w:val="24"/>
          <w:szCs w:val="24"/>
          <w:highlight w:val="yellow"/>
          <w:vertAlign w:val="superscript"/>
        </w:rPr>
        <w:t>th</w:t>
      </w:r>
      <w:r w:rsidRPr="760FDB5B">
        <w:rPr>
          <w:color w:val="50545D" w:themeColor="text2"/>
          <w:sz w:val="24"/>
          <w:szCs w:val="24"/>
        </w:rPr>
        <w:t>, 2024</w:t>
      </w:r>
      <w:r w:rsidR="008F12F0">
        <w:rPr>
          <w:color w:val="50545D" w:themeColor="text2"/>
          <w:sz w:val="24"/>
          <w:szCs w:val="24"/>
        </w:rPr>
        <w:t xml:space="preserve"> (up to1</w:t>
      </w:r>
      <w:r w:rsidR="00473FFC">
        <w:rPr>
          <w:color w:val="50545D" w:themeColor="text2"/>
          <w:sz w:val="24"/>
          <w:szCs w:val="24"/>
        </w:rPr>
        <w:t>0 grants available</w:t>
      </w:r>
      <w:r w:rsidR="008F12F0">
        <w:rPr>
          <w:color w:val="50545D" w:themeColor="text2"/>
          <w:sz w:val="24"/>
          <w:szCs w:val="24"/>
        </w:rPr>
        <w:t>)</w:t>
      </w:r>
      <w:r w:rsidR="00473FFC">
        <w:rPr>
          <w:color w:val="50545D" w:themeColor="text2"/>
          <w:sz w:val="24"/>
          <w:szCs w:val="24"/>
        </w:rPr>
        <w:t>.</w:t>
      </w:r>
    </w:p>
    <w:p w14:paraId="2529058D" w14:textId="6F66AD70" w:rsidR="00557BCE" w:rsidRPr="00557BCE" w:rsidRDefault="00557BCE" w:rsidP="760FDB5B">
      <w:pPr>
        <w:spacing w:before="0" w:after="200" w:line="276" w:lineRule="auto"/>
        <w:rPr>
          <w:color w:val="50545D" w:themeColor="text2"/>
          <w:sz w:val="24"/>
          <w:szCs w:val="24"/>
        </w:rPr>
      </w:pPr>
      <w:r w:rsidRPr="00557BCE">
        <w:rPr>
          <w:rFonts w:cs="Arial"/>
          <w:color w:val="0D0D0D"/>
          <w:sz w:val="22"/>
          <w:shd w:val="clear" w:color="auto" w:fill="FFFFFF"/>
          <w:lang w:val="en-US"/>
        </w:rPr>
        <w:t xml:space="preserve">Send applications to the </w:t>
      </w:r>
      <w:r w:rsidRPr="00557BCE">
        <w:rPr>
          <w:rFonts w:cs="Arial"/>
          <w:i/>
          <w:iCs/>
          <w:color w:val="0D0D0D"/>
          <w:sz w:val="22"/>
          <w:shd w:val="clear" w:color="auto" w:fill="FFFFFF"/>
          <w:lang w:val="en-US"/>
        </w:rPr>
        <w:t>Centre of Excellence in Language Learning Lead</w:t>
      </w:r>
      <w:r w:rsidRPr="00557BCE">
        <w:rPr>
          <w:rFonts w:cs="Arial"/>
          <w:color w:val="0D0D0D"/>
          <w:sz w:val="22"/>
          <w:shd w:val="clear" w:color="auto" w:fill="FFFFFF"/>
          <w:lang w:val="en-US"/>
        </w:rPr>
        <w:t xml:space="preserve"> - Ginny Steeves: ginny.steeves@gnb.ca</w:t>
      </w:r>
    </w:p>
    <w:p w14:paraId="74BD1F97" w14:textId="7D9266B9" w:rsidR="00F27434" w:rsidRPr="00EE2239" w:rsidRDefault="00F27434" w:rsidP="760FDB5B">
      <w:pPr>
        <w:pStyle w:val="03Header"/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</w:pPr>
      <w:r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>We</w:t>
      </w:r>
      <w:r w:rsidR="00FF4F42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are pleased</w:t>
      </w:r>
      <w:r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to offer a grant of up to </w:t>
      </w:r>
      <w:r w:rsidRPr="003C5E67">
        <w:rPr>
          <w:rFonts w:cs="Arial"/>
          <w:color w:val="0D0D0D"/>
          <w:sz w:val="22"/>
          <w:szCs w:val="22"/>
          <w:shd w:val="clear" w:color="auto" w:fill="FFFFFF"/>
          <w:lang w:val="en-US"/>
        </w:rPr>
        <w:t>$5000</w:t>
      </w:r>
      <w:r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for schools </w:t>
      </w:r>
      <w:r w:rsidR="00BA21A2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>who</w:t>
      </w:r>
      <w:r w:rsidR="00FF4F42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are </w:t>
      </w:r>
      <w:r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>eager</w:t>
      </w:r>
      <w:r w:rsidR="00EE2239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to explore</w:t>
      </w:r>
      <w:r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innovat</w:t>
      </w:r>
      <w:r w:rsidR="00EE2239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ive approaches to improving </w:t>
      </w:r>
      <w:r w:rsidR="00FF4F42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>French</w:t>
      </w:r>
      <w:r w:rsidR="00EE2239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Language Learning</w:t>
      </w:r>
      <w:r w:rsidR="003C5E67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. </w:t>
      </w:r>
      <w:r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>Tailored to your school</w:t>
      </w:r>
      <w:r w:rsidR="00FF4F42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community’s</w:t>
      </w:r>
      <w:r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unique context, this grant aims to support improvements in one or more </w:t>
      </w:r>
      <w:r w:rsidR="00FF4F42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key </w:t>
      </w:r>
      <w:r w:rsidR="00EE2239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>areas</w:t>
      </w:r>
      <w:r w:rsidR="00FF4F42" w:rsidRPr="760FDB5B">
        <w:rPr>
          <w:rFonts w:cs="Arial"/>
          <w:b w:val="0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EE2239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>(</w:t>
      </w:r>
      <w:r w:rsidR="00FF4F42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>based on research from Dr.</w:t>
      </w:r>
      <w:r w:rsidR="4603EDA1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 xml:space="preserve"> </w:t>
      </w:r>
      <w:r w:rsidR="00FF4F42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>Joseph Dicks</w:t>
      </w:r>
      <w:r w:rsidR="00964CD5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>’</w:t>
      </w:r>
      <w:r w:rsidR="00FF4F42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 xml:space="preserve"> 6 Pillars</w:t>
      </w:r>
      <w:r w:rsidR="00EE2239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 xml:space="preserve"> of successful language programs</w:t>
      </w:r>
      <w:r w:rsidR="00FF4F42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>)</w:t>
      </w:r>
      <w:r w:rsidR="00EE2239" w:rsidRPr="760FDB5B">
        <w:rPr>
          <w:rFonts w:cs="Arial"/>
          <w:b w:val="0"/>
          <w:color w:val="0D0D0D"/>
          <w:sz w:val="16"/>
          <w:szCs w:val="16"/>
          <w:shd w:val="clear" w:color="auto" w:fill="FFFFFF"/>
          <w:lang w:val="en-US"/>
        </w:rPr>
        <w:t>:</w:t>
      </w:r>
    </w:p>
    <w:p w14:paraId="288EADAA" w14:textId="359C2AAF" w:rsidR="003C5E67" w:rsidRPr="003C5E67" w:rsidRDefault="3FA2E2F5" w:rsidP="760FDB5B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760FDB5B">
        <w:rPr>
          <w:rFonts w:cs="Arial"/>
          <w:b/>
          <w:bCs/>
          <w:sz w:val="22"/>
        </w:rPr>
        <w:t>M</w:t>
      </w:r>
      <w:r w:rsidR="003C5E67" w:rsidRPr="760FDB5B">
        <w:rPr>
          <w:rFonts w:cs="Arial"/>
          <w:b/>
          <w:bCs/>
          <w:sz w:val="22"/>
        </w:rPr>
        <w:t>eaningful communication</w:t>
      </w:r>
      <w:r w:rsidR="003C5E67" w:rsidRPr="760FDB5B">
        <w:rPr>
          <w:rFonts w:cs="Arial"/>
          <w:sz w:val="22"/>
        </w:rPr>
        <w:t>: Learners have something interesting and important to watch, to listen to, read about, speak about, and write about.</w:t>
      </w:r>
    </w:p>
    <w:p w14:paraId="04A9123A" w14:textId="1D381D91" w:rsidR="003C5E67" w:rsidRPr="003C5E67" w:rsidRDefault="003C5E67" w:rsidP="003C5E67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3C5E67">
        <w:rPr>
          <w:rFonts w:cs="Arial"/>
          <w:b/>
          <w:bCs/>
          <w:sz w:val="22"/>
        </w:rPr>
        <w:t>Motivation</w:t>
      </w:r>
      <w:r w:rsidRPr="003C5E67">
        <w:rPr>
          <w:rFonts w:cs="Arial"/>
          <w:sz w:val="22"/>
        </w:rPr>
        <w:t xml:space="preserve">: Motivated learners perceive the language being learned as important and useful and view bilingualism/multilingualism as a positive personal achievement. </w:t>
      </w:r>
    </w:p>
    <w:p w14:paraId="4CBA2F1F" w14:textId="52E15133" w:rsidR="00C24780" w:rsidRPr="00C24780" w:rsidRDefault="003C5E67" w:rsidP="00C24780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3C5E67">
        <w:rPr>
          <w:rFonts w:cs="Arial"/>
          <w:b/>
          <w:bCs/>
          <w:sz w:val="22"/>
        </w:rPr>
        <w:t>Teaching effectiveness</w:t>
      </w:r>
      <w:r w:rsidRPr="003C5E67">
        <w:rPr>
          <w:rFonts w:cs="Arial"/>
          <w:sz w:val="22"/>
        </w:rPr>
        <w:t xml:space="preserve">: </w:t>
      </w:r>
      <w:r w:rsidR="00FF4F42">
        <w:rPr>
          <w:rFonts w:cs="Arial"/>
          <w:sz w:val="22"/>
        </w:rPr>
        <w:t>T</w:t>
      </w:r>
      <w:r w:rsidRPr="003C5E67">
        <w:rPr>
          <w:rFonts w:cs="Arial"/>
          <w:sz w:val="22"/>
        </w:rPr>
        <w:t>eachers</w:t>
      </w:r>
      <w:r w:rsidR="00FF4F42">
        <w:rPr>
          <w:rFonts w:cs="Arial"/>
          <w:sz w:val="22"/>
        </w:rPr>
        <w:t xml:space="preserve"> are</w:t>
      </w:r>
      <w:r w:rsidRPr="003C5E67">
        <w:rPr>
          <w:rFonts w:cs="Arial"/>
          <w:sz w:val="22"/>
        </w:rPr>
        <w:t xml:space="preserve"> proficient in the language, knowledgeable about and appreciative of the culture, possess specific knowledge and skills for teaching in their particular second language setting</w:t>
      </w:r>
      <w:r w:rsidR="00EE2239">
        <w:rPr>
          <w:rFonts w:cs="Arial"/>
          <w:sz w:val="22"/>
        </w:rPr>
        <w:t xml:space="preserve"> (</w:t>
      </w:r>
      <w:proofErr w:type="gramStart"/>
      <w:r w:rsidR="00EE2239">
        <w:rPr>
          <w:rFonts w:cs="Arial"/>
          <w:sz w:val="22"/>
        </w:rPr>
        <w:t>e.g.</w:t>
      </w:r>
      <w:proofErr w:type="gramEnd"/>
      <w:r w:rsidR="00964CD5">
        <w:rPr>
          <w:rFonts w:cs="Arial"/>
          <w:sz w:val="22"/>
        </w:rPr>
        <w:t xml:space="preserve"> </w:t>
      </w:r>
      <w:r w:rsidR="00EE2239">
        <w:rPr>
          <w:rFonts w:cs="Arial"/>
          <w:sz w:val="22"/>
        </w:rPr>
        <w:t>CEFR alignment,</w:t>
      </w:r>
      <w:r w:rsidR="00C24780">
        <w:rPr>
          <w:rFonts w:cs="Arial"/>
          <w:sz w:val="22"/>
        </w:rPr>
        <w:t xml:space="preserve"> </w:t>
      </w:r>
      <w:r w:rsidR="00EE2239">
        <w:rPr>
          <w:rFonts w:cs="Arial"/>
          <w:sz w:val="22"/>
        </w:rPr>
        <w:t xml:space="preserve">inclusionary practices) </w:t>
      </w:r>
    </w:p>
    <w:p w14:paraId="6831873F" w14:textId="431E47B4" w:rsidR="00C24780" w:rsidRPr="00C24780" w:rsidRDefault="00C24780" w:rsidP="00C24780">
      <w:pPr>
        <w:pStyle w:val="03Header"/>
        <w:ind w:left="360"/>
        <w:jc w:val="center"/>
        <w:rPr>
          <w:rFonts w:cs="Arial"/>
          <w:b w:val="0"/>
          <w:bCs/>
          <w:i/>
          <w:iCs/>
          <w:color w:val="0D0D0D"/>
          <w:sz w:val="22"/>
          <w:szCs w:val="22"/>
          <w:shd w:val="clear" w:color="auto" w:fill="FFFFFF"/>
          <w:lang w:val="en-US"/>
        </w:rPr>
      </w:pPr>
      <w:r w:rsidRPr="00C24780">
        <w:rPr>
          <w:rFonts w:cs="Arial"/>
          <w:b w:val="0"/>
          <w:bCs/>
          <w:i/>
          <w:iCs/>
          <w:color w:val="0D0D0D"/>
          <w:sz w:val="22"/>
          <w:szCs w:val="22"/>
          <w:shd w:val="clear" w:color="auto" w:fill="FFFFFF"/>
          <w:lang w:val="en-US"/>
        </w:rPr>
        <w:t>*School</w:t>
      </w:r>
      <w:r>
        <w:rPr>
          <w:rFonts w:cs="Arial"/>
          <w:b w:val="0"/>
          <w:bCs/>
          <w:i/>
          <w:iCs/>
          <w:color w:val="0D0D0D"/>
          <w:sz w:val="22"/>
          <w:szCs w:val="22"/>
          <w:shd w:val="clear" w:color="auto" w:fill="FFFFFF"/>
          <w:lang w:val="en-US"/>
        </w:rPr>
        <w:t>-</w:t>
      </w:r>
      <w:r w:rsidRPr="00C24780">
        <w:rPr>
          <w:rFonts w:cs="Arial"/>
          <w:b w:val="0"/>
          <w:bCs/>
          <w:i/>
          <w:iCs/>
          <w:color w:val="0D0D0D"/>
          <w:sz w:val="22"/>
          <w:szCs w:val="22"/>
          <w:shd w:val="clear" w:color="auto" w:fill="FFFFFF"/>
          <w:lang w:val="en-US"/>
        </w:rPr>
        <w:t>based innovations must continue to adhere to policy 309*</w:t>
      </w:r>
    </w:p>
    <w:p w14:paraId="2C643343" w14:textId="2C143659" w:rsidR="005E01CE" w:rsidRPr="005E01CE" w:rsidRDefault="00683581" w:rsidP="00F27434">
      <w:pPr>
        <w:pStyle w:val="03Header"/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</w:pPr>
      <w:r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 xml:space="preserve">Let’s </w:t>
      </w:r>
      <w:r w:rsidR="00F27434"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>driv</w:t>
      </w:r>
      <w:r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>e</w:t>
      </w:r>
      <w:r w:rsidR="00F27434"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 xml:space="preserve"> positive change</w:t>
      </w:r>
      <w:r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 xml:space="preserve"> that is human-</w:t>
      </w:r>
      <w:proofErr w:type="spellStart"/>
      <w:r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>centred</w:t>
      </w:r>
      <w:proofErr w:type="spellEnd"/>
      <w:r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F27434"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>and maximiz</w:t>
      </w:r>
      <w:r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>es</w:t>
      </w:r>
      <w:r w:rsidR="00F27434" w:rsidRPr="00EE2239">
        <w:rPr>
          <w:rFonts w:cs="Arial"/>
          <w:b w:val="0"/>
          <w:bCs/>
          <w:color w:val="0D0D0D"/>
          <w:sz w:val="22"/>
          <w:szCs w:val="22"/>
          <w:shd w:val="clear" w:color="auto" w:fill="FFFFFF"/>
          <w:lang w:val="en-US"/>
        </w:rPr>
        <w:t xml:space="preserve"> the impact of French language education in your school community.</w:t>
      </w:r>
    </w:p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73"/>
        <w:gridCol w:w="1163"/>
        <w:gridCol w:w="1212"/>
        <w:gridCol w:w="1296"/>
        <w:gridCol w:w="1301"/>
      </w:tblGrid>
      <w:tr w:rsidR="00504077" w:rsidRPr="0072721F" w14:paraId="3C6E4F3E" w14:textId="77777777" w:rsidTr="008A671A">
        <w:trPr>
          <w:trHeight w:val="53"/>
          <w:jc w:val="center"/>
        </w:trPr>
        <w:tc>
          <w:tcPr>
            <w:tcW w:w="10080" w:type="dxa"/>
            <w:gridSpan w:val="6"/>
            <w:shd w:val="clear" w:color="auto" w:fill="50545D"/>
            <w:vAlign w:val="center"/>
          </w:tcPr>
          <w:p w14:paraId="5BADFA75" w14:textId="01071D29" w:rsidR="00504077" w:rsidRPr="0072721F" w:rsidRDefault="00504077" w:rsidP="00167E38">
            <w:pPr>
              <w:pStyle w:val="09Table-Header"/>
            </w:pPr>
            <w:r>
              <w:t>Contact Information</w:t>
            </w:r>
          </w:p>
        </w:tc>
      </w:tr>
      <w:tr w:rsidR="00504077" w14:paraId="01C57A1E" w14:textId="77777777" w:rsidTr="00B56EDF">
        <w:trPr>
          <w:jc w:val="center"/>
        </w:trPr>
        <w:tc>
          <w:tcPr>
            <w:tcW w:w="3235" w:type="dxa"/>
            <w:shd w:val="clear" w:color="auto" w:fill="DDE3E6"/>
            <w:vAlign w:val="center"/>
          </w:tcPr>
          <w:p w14:paraId="6EE2D736" w14:textId="1AF54629" w:rsidR="00504077" w:rsidRDefault="00B62DD8" w:rsidP="00167E38">
            <w:pPr>
              <w:pStyle w:val="10Table-Subheader"/>
            </w:pPr>
            <w:r w:rsidRPr="00B62DD8">
              <w:t>Name of School</w:t>
            </w:r>
          </w:p>
        </w:tc>
        <w:tc>
          <w:tcPr>
            <w:tcW w:w="6845" w:type="dxa"/>
            <w:gridSpan w:val="5"/>
            <w:shd w:val="clear" w:color="auto" w:fill="FFFFFF" w:themeFill="background1"/>
          </w:tcPr>
          <w:p w14:paraId="0F671CB8" w14:textId="63160AA2" w:rsidR="00504077" w:rsidRPr="00504077" w:rsidRDefault="00504077" w:rsidP="00167E38">
            <w:pPr>
              <w:pStyle w:val="10Table-Subheader"/>
              <w:rPr>
                <w:b w:val="0"/>
                <w:bCs/>
              </w:rPr>
            </w:pPr>
          </w:p>
        </w:tc>
      </w:tr>
      <w:tr w:rsidR="00504077" w14:paraId="6D849CF0" w14:textId="77777777" w:rsidTr="00B56EDF">
        <w:trPr>
          <w:trHeight w:val="647"/>
          <w:jc w:val="center"/>
        </w:trPr>
        <w:tc>
          <w:tcPr>
            <w:tcW w:w="3235" w:type="dxa"/>
            <w:shd w:val="clear" w:color="auto" w:fill="DDE3E6"/>
            <w:vAlign w:val="center"/>
          </w:tcPr>
          <w:p w14:paraId="3A253EFD" w14:textId="6F043C98" w:rsidR="00504077" w:rsidRDefault="00B62DD8" w:rsidP="00167E38">
            <w:pPr>
              <w:pStyle w:val="10Table-Subheader"/>
            </w:pPr>
            <w:r w:rsidRPr="00B62DD8">
              <w:t>School District</w:t>
            </w:r>
          </w:p>
        </w:tc>
        <w:tc>
          <w:tcPr>
            <w:tcW w:w="6845" w:type="dxa"/>
            <w:gridSpan w:val="5"/>
            <w:shd w:val="clear" w:color="auto" w:fill="FFFFFF" w:themeFill="background1"/>
          </w:tcPr>
          <w:p w14:paraId="41EE4973" w14:textId="67D8DC7A" w:rsidR="00504077" w:rsidRPr="00504077" w:rsidRDefault="00504077" w:rsidP="00167E38">
            <w:pPr>
              <w:pStyle w:val="10Table-Subheader"/>
              <w:rPr>
                <w:b w:val="0"/>
                <w:bCs/>
              </w:rPr>
            </w:pPr>
          </w:p>
        </w:tc>
      </w:tr>
      <w:tr w:rsidR="00504077" w14:paraId="3E2F5CA2" w14:textId="77777777" w:rsidTr="00576F83">
        <w:trPr>
          <w:trHeight w:val="710"/>
          <w:jc w:val="center"/>
        </w:trPr>
        <w:tc>
          <w:tcPr>
            <w:tcW w:w="3235" w:type="dxa"/>
            <w:shd w:val="clear" w:color="auto" w:fill="DDE3E6"/>
            <w:vAlign w:val="center"/>
          </w:tcPr>
          <w:p w14:paraId="12702A57" w14:textId="77777777" w:rsidR="00504077" w:rsidRDefault="00B62DD8" w:rsidP="00167E38">
            <w:pPr>
              <w:pStyle w:val="10Table-Subheader"/>
            </w:pPr>
            <w:r w:rsidRPr="00B62DD8">
              <w:t>Principal</w:t>
            </w:r>
            <w:r w:rsidR="00A47B3C">
              <w:t xml:space="preserve"> and</w:t>
            </w:r>
          </w:p>
          <w:p w14:paraId="0227E5AF" w14:textId="1506623F" w:rsidR="00A47B3C" w:rsidRDefault="00A47B3C" w:rsidP="00167E38">
            <w:pPr>
              <w:pStyle w:val="10Table-Subheader"/>
            </w:pPr>
            <w:r>
              <w:t>School Champion</w:t>
            </w:r>
          </w:p>
        </w:tc>
        <w:tc>
          <w:tcPr>
            <w:tcW w:w="6845" w:type="dxa"/>
            <w:gridSpan w:val="5"/>
            <w:shd w:val="clear" w:color="auto" w:fill="FFFFFF" w:themeFill="background1"/>
          </w:tcPr>
          <w:p w14:paraId="4FA3137C" w14:textId="6271F526" w:rsidR="00504077" w:rsidRPr="00504077" w:rsidRDefault="00504077" w:rsidP="00167E38">
            <w:pPr>
              <w:pStyle w:val="10Table-Subheader"/>
              <w:rPr>
                <w:b w:val="0"/>
                <w:bCs/>
              </w:rPr>
            </w:pPr>
          </w:p>
        </w:tc>
      </w:tr>
      <w:tr w:rsidR="00B62DD8" w14:paraId="1C60F805" w14:textId="77777777" w:rsidTr="008A671A">
        <w:trPr>
          <w:trHeight w:val="557"/>
          <w:jc w:val="center"/>
        </w:trPr>
        <w:tc>
          <w:tcPr>
            <w:tcW w:w="10080" w:type="dxa"/>
            <w:gridSpan w:val="6"/>
            <w:shd w:val="clear" w:color="auto" w:fill="DDE3E6"/>
            <w:vAlign w:val="center"/>
          </w:tcPr>
          <w:p w14:paraId="4D6953DD" w14:textId="1D8CCD1F" w:rsidR="003102AB" w:rsidRDefault="00B62DD8" w:rsidP="00167E38">
            <w:pPr>
              <w:pStyle w:val="10Table-Subheader"/>
            </w:pPr>
            <w:r>
              <w:t>We w</w:t>
            </w:r>
            <w:r w:rsidRPr="00B62DD8">
              <w:t xml:space="preserve">ish to explore </w:t>
            </w:r>
            <w:r w:rsidR="00E355E0">
              <w:t>innovation in language learning</w:t>
            </w:r>
            <w:r w:rsidRPr="00B62DD8">
              <w:t xml:space="preserve"> at the following grade leve</w:t>
            </w:r>
            <w:r w:rsidR="003102AB">
              <w:t xml:space="preserve">ls: </w:t>
            </w:r>
          </w:p>
          <w:p w14:paraId="2F77A77B" w14:textId="16DC285A" w:rsidR="00B62DD8" w:rsidRPr="00504077" w:rsidRDefault="003102AB" w:rsidP="00167E38">
            <w:pPr>
              <w:pStyle w:val="10Table-Subheader"/>
              <w:rPr>
                <w:b w:val="0"/>
                <w:bCs/>
              </w:rPr>
            </w:pPr>
            <w:r>
              <w:t>(Check all the apply)</w:t>
            </w:r>
            <w:r w:rsidR="00B62DD8" w:rsidRPr="00B62DD8">
              <w:t xml:space="preserve"> </w:t>
            </w:r>
          </w:p>
        </w:tc>
      </w:tr>
      <w:tr w:rsidR="000E0C58" w14:paraId="768A1090" w14:textId="77777777" w:rsidTr="00576F83">
        <w:trPr>
          <w:trHeight w:val="2222"/>
          <w:jc w:val="center"/>
        </w:trPr>
        <w:tc>
          <w:tcPr>
            <w:tcW w:w="5108" w:type="dxa"/>
            <w:gridSpan w:val="2"/>
          </w:tcPr>
          <w:p w14:paraId="1823F1D9" w14:textId="046EE92A" w:rsidR="000E0C58" w:rsidRPr="00B62DD8" w:rsidRDefault="009765D4" w:rsidP="00B62DD8">
            <w:pPr>
              <w:pStyle w:val="11TableBody"/>
            </w:pPr>
            <w:r>
              <w:lastRenderedPageBreak/>
              <w:t>Provide</w:t>
            </w:r>
            <w:r w:rsidR="00F872DE">
              <w:t xml:space="preserve"> approx. number of students per grade level</w:t>
            </w:r>
            <w:r w:rsidR="00A47B3C">
              <w:t>/program</w:t>
            </w:r>
            <w:r w:rsidR="00F872DE">
              <w:t xml:space="preserve"> </w:t>
            </w:r>
            <w:r>
              <w:t xml:space="preserve">that </w:t>
            </w:r>
            <w:r w:rsidR="00F872DE">
              <w:t>will be participating</w:t>
            </w:r>
            <w:r>
              <w:t xml:space="preserve"> this year</w:t>
            </w:r>
            <w:r w:rsidR="00F872DE">
              <w:t xml:space="preserve">? </w:t>
            </w:r>
          </w:p>
        </w:tc>
        <w:tc>
          <w:tcPr>
            <w:tcW w:w="1163" w:type="dxa"/>
            <w:tcBorders>
              <w:right w:val="nil"/>
            </w:tcBorders>
          </w:tcPr>
          <w:p w14:paraId="7FC9CDCB" w14:textId="27D800A4" w:rsidR="000E0C58" w:rsidRPr="000E0C58" w:rsidRDefault="000E0C58" w:rsidP="00167E38">
            <w:pPr>
              <w:pStyle w:val="11TableBody"/>
              <w:rPr>
                <w:b/>
                <w:bCs/>
              </w:rPr>
            </w:pPr>
            <w:r w:rsidRPr="000E0C58">
              <w:rPr>
                <w:b/>
                <w:bCs/>
              </w:rPr>
              <w:t>School:</w:t>
            </w:r>
          </w:p>
          <w:p w14:paraId="249D657A" w14:textId="11CB1F89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13710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K</w:t>
            </w:r>
          </w:p>
          <w:p w14:paraId="6053C132" w14:textId="2FA981AE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205334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1</w:t>
            </w:r>
          </w:p>
          <w:p w14:paraId="114C58E7" w14:textId="465F2668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20862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2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55B07790" w14:textId="77777777" w:rsidR="000E0C58" w:rsidRPr="000E0C58" w:rsidRDefault="000E0C58" w:rsidP="00167E38">
            <w:pPr>
              <w:pStyle w:val="11TableBody"/>
              <w:rPr>
                <w:rFonts w:ascii="MS Gothic" w:eastAsia="MS Gothic" w:hAnsi="MS Gothic"/>
                <w:sz w:val="24"/>
                <w:szCs w:val="24"/>
              </w:rPr>
            </w:pPr>
          </w:p>
          <w:p w14:paraId="34ED5DD0" w14:textId="47133906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6072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58" w:rsidRPr="000E0C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3</w:t>
            </w:r>
          </w:p>
          <w:p w14:paraId="7EA066D6" w14:textId="71872C29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8374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58" w:rsidRPr="000E0C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4</w:t>
            </w:r>
          </w:p>
          <w:p w14:paraId="220CEF41" w14:textId="779C8AAC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7479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58" w:rsidRPr="000E0C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5</w:t>
            </w:r>
          </w:p>
          <w:p w14:paraId="63483AD4" w14:textId="186D9031" w:rsidR="000E0C58" w:rsidRPr="000E0C58" w:rsidRDefault="000E0C58" w:rsidP="00167E38">
            <w:pPr>
              <w:pStyle w:val="11TableBody"/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6C21BA67" w14:textId="3E415595" w:rsidR="000E0C58" w:rsidRPr="000E0C58" w:rsidRDefault="000E0C58" w:rsidP="00167E38">
            <w:pPr>
              <w:pStyle w:val="11TableBody"/>
            </w:pPr>
          </w:p>
          <w:p w14:paraId="6B7D0E4B" w14:textId="43DE92D9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17615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5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6</w:t>
            </w:r>
          </w:p>
          <w:p w14:paraId="403B9D06" w14:textId="576D0C6E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158556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58" w:rsidRPr="000E0C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7</w:t>
            </w:r>
          </w:p>
          <w:p w14:paraId="4E4267C7" w14:textId="48AB22B6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4533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58" w:rsidRPr="000E0C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8</w:t>
            </w:r>
          </w:p>
          <w:p w14:paraId="09F095E1" w14:textId="6A55A3C3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79282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A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9</w:t>
            </w:r>
          </w:p>
        </w:tc>
        <w:tc>
          <w:tcPr>
            <w:tcW w:w="1301" w:type="dxa"/>
            <w:tcBorders>
              <w:left w:val="nil"/>
            </w:tcBorders>
          </w:tcPr>
          <w:p w14:paraId="76BF7FE1" w14:textId="77777777" w:rsidR="000E0C58" w:rsidRPr="000E0C58" w:rsidRDefault="000E0C58" w:rsidP="00167E38">
            <w:pPr>
              <w:pStyle w:val="11TableBody"/>
            </w:pPr>
          </w:p>
          <w:p w14:paraId="1958C0F1" w14:textId="4450BBB5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10260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9</w:t>
            </w:r>
          </w:p>
          <w:p w14:paraId="200E6E45" w14:textId="295EA8E9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17054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10</w:t>
            </w:r>
          </w:p>
          <w:p w14:paraId="681AC7C0" w14:textId="45E619FF" w:rsidR="000E0C58" w:rsidRPr="000E0C58" w:rsidRDefault="00000000" w:rsidP="00167E3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-13167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11</w:t>
            </w:r>
          </w:p>
          <w:p w14:paraId="2ED32DA0" w14:textId="7C07B585" w:rsidR="000E0C58" w:rsidRPr="000E0C58" w:rsidRDefault="00000000" w:rsidP="000E0C58">
            <w:pPr>
              <w:pStyle w:val="11TableBody"/>
            </w:pPr>
            <w:sdt>
              <w:sdtPr>
                <w:rPr>
                  <w:sz w:val="24"/>
                  <w:szCs w:val="24"/>
                </w:rPr>
                <w:id w:val="2958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0C58" w:rsidRPr="000E0C58">
              <w:t xml:space="preserve">  12</w:t>
            </w:r>
          </w:p>
        </w:tc>
      </w:tr>
    </w:tbl>
    <w:p w14:paraId="58777B2E" w14:textId="49C9AC43" w:rsidR="00504077" w:rsidRDefault="00504077" w:rsidP="000A6E2D"/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52D79" w:rsidRPr="0072721F" w14:paraId="2C7EEC26" w14:textId="77777777" w:rsidTr="760FDB5B">
        <w:trPr>
          <w:trHeight w:val="53"/>
          <w:jc w:val="center"/>
        </w:trPr>
        <w:tc>
          <w:tcPr>
            <w:tcW w:w="10080" w:type="dxa"/>
            <w:shd w:val="clear" w:color="auto" w:fill="50545D" w:themeFill="text2"/>
            <w:vAlign w:val="center"/>
          </w:tcPr>
          <w:p w14:paraId="37A41323" w14:textId="76863EF5" w:rsidR="00B52D79" w:rsidRPr="0072721F" w:rsidRDefault="00B52D79" w:rsidP="00167E38">
            <w:pPr>
              <w:pStyle w:val="09Table-Header"/>
            </w:pPr>
            <w:r>
              <w:t>Questions</w:t>
            </w:r>
          </w:p>
        </w:tc>
      </w:tr>
      <w:tr w:rsidR="00B52D79" w14:paraId="602404DB" w14:textId="77777777" w:rsidTr="760FDB5B">
        <w:trPr>
          <w:jc w:val="center"/>
        </w:trPr>
        <w:tc>
          <w:tcPr>
            <w:tcW w:w="10080" w:type="dxa"/>
            <w:shd w:val="clear" w:color="auto" w:fill="DDE3E6" w:themeFill="background2"/>
            <w:vAlign w:val="center"/>
          </w:tcPr>
          <w:p w14:paraId="67EBE7AF" w14:textId="05C658E0" w:rsidR="00B52D79" w:rsidRDefault="00C24780" w:rsidP="009A77B6">
            <w:pPr>
              <w:pStyle w:val="10Table-Subheader"/>
              <w:numPr>
                <w:ilvl w:val="0"/>
                <w:numId w:val="9"/>
              </w:numPr>
            </w:pPr>
            <w:bookmarkStart w:id="0" w:name="_Hlk99538867"/>
            <w:r>
              <w:t xml:space="preserve">School context: </w:t>
            </w:r>
            <w:r w:rsidR="00BA1EAB" w:rsidRPr="00C24780">
              <w:rPr>
                <w:b w:val="0"/>
                <w:bCs/>
              </w:rPr>
              <w:t xml:space="preserve">Describe the current challenges in French Language Learning </w:t>
            </w:r>
            <w:r>
              <w:rPr>
                <w:b w:val="0"/>
                <w:bCs/>
              </w:rPr>
              <w:t xml:space="preserve">for </w:t>
            </w:r>
            <w:r w:rsidR="0029455B" w:rsidRPr="00C24780">
              <w:rPr>
                <w:b w:val="0"/>
                <w:bCs/>
              </w:rPr>
              <w:t>your school community.</w:t>
            </w:r>
            <w:r w:rsidR="0029455B">
              <w:t xml:space="preserve"> </w:t>
            </w:r>
          </w:p>
        </w:tc>
      </w:tr>
      <w:tr w:rsidR="00B52D79" w14:paraId="4C178DE1" w14:textId="77777777" w:rsidTr="760FDB5B">
        <w:trPr>
          <w:trHeight w:val="1673"/>
          <w:jc w:val="center"/>
        </w:trPr>
        <w:tc>
          <w:tcPr>
            <w:tcW w:w="10080" w:type="dxa"/>
          </w:tcPr>
          <w:p w14:paraId="75EACF17" w14:textId="7842A2C3" w:rsidR="001002B3" w:rsidRPr="00B56EDF" w:rsidRDefault="001002B3" w:rsidP="0029455B">
            <w:pPr>
              <w:pStyle w:val="11TableBody"/>
              <w:ind w:left="7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bookmarkEnd w:id="0"/>
      <w:tr w:rsidR="00464BCF" w14:paraId="017D9AF6" w14:textId="77777777" w:rsidTr="760FDB5B">
        <w:tblPrEx>
          <w:jc w:val="left"/>
          <w:tblCellMar>
            <w:left w:w="108" w:type="dxa"/>
            <w:right w:w="108" w:type="dxa"/>
          </w:tblCellMar>
        </w:tblPrEx>
        <w:tc>
          <w:tcPr>
            <w:tcW w:w="10080" w:type="dxa"/>
            <w:shd w:val="clear" w:color="auto" w:fill="DDE3E6" w:themeFill="background2"/>
          </w:tcPr>
          <w:p w14:paraId="55FDB7B6" w14:textId="6EF2C823" w:rsidR="00464BCF" w:rsidRPr="00464BCF" w:rsidRDefault="00C24780" w:rsidP="00464BCF">
            <w:pPr>
              <w:rPr>
                <w:b/>
              </w:rPr>
            </w:pPr>
            <w:r>
              <w:rPr>
                <w:b/>
                <w:bCs/>
              </w:rPr>
              <w:t>2. G</w:t>
            </w:r>
            <w:r w:rsidRPr="00996C61">
              <w:rPr>
                <w:b/>
                <w:bCs/>
              </w:rPr>
              <w:t>oals and objectives</w:t>
            </w:r>
            <w:r>
              <w:t xml:space="preserve">: </w:t>
            </w:r>
            <w:r w:rsidRPr="00996C61">
              <w:t xml:space="preserve">Describe </w:t>
            </w:r>
            <w:r>
              <w:t>what you</w:t>
            </w:r>
            <w:r w:rsidRPr="00996C61">
              <w:t xml:space="preserve"> are striving to achieve through this initiative</w:t>
            </w:r>
            <w:r>
              <w:t xml:space="preserve"> and how it will align</w:t>
            </w:r>
            <w:r w:rsidR="00A47B3C">
              <w:t xml:space="preserve"> with one or more of the key areas</w:t>
            </w:r>
            <w:r>
              <w:t xml:space="preserve"> </w:t>
            </w:r>
            <w:r w:rsidR="006078C7">
              <w:t xml:space="preserve">listed on p. 1 </w:t>
            </w:r>
            <w:r>
              <w:t>and your S</w:t>
            </w:r>
            <w:r w:rsidR="007B56F0">
              <w:t xml:space="preserve">chool </w:t>
            </w:r>
            <w:r>
              <w:t>I</w:t>
            </w:r>
            <w:r w:rsidR="007B56F0">
              <w:t xml:space="preserve">mprovement </w:t>
            </w:r>
            <w:r>
              <w:t>P</w:t>
            </w:r>
            <w:r w:rsidR="007B56F0">
              <w:t>lan</w:t>
            </w:r>
            <w:r>
              <w:t xml:space="preserve">. </w:t>
            </w:r>
          </w:p>
        </w:tc>
      </w:tr>
      <w:tr w:rsidR="00AD2F7A" w14:paraId="5EE4891E" w14:textId="77777777" w:rsidTr="760FDB5B">
        <w:tblPrEx>
          <w:jc w:val="left"/>
          <w:tblCellMar>
            <w:left w:w="108" w:type="dxa"/>
            <w:right w:w="108" w:type="dxa"/>
          </w:tblCellMar>
        </w:tblPrEx>
        <w:tc>
          <w:tcPr>
            <w:tcW w:w="10080" w:type="dxa"/>
            <w:shd w:val="clear" w:color="auto" w:fill="auto"/>
          </w:tcPr>
          <w:p w14:paraId="2A1B62FB" w14:textId="77B0FF1D" w:rsidR="00443B57" w:rsidRPr="00FA1718" w:rsidRDefault="00443B57" w:rsidP="00FA1718">
            <w:pPr>
              <w:rPr>
                <w:b/>
              </w:rPr>
            </w:pPr>
          </w:p>
          <w:p w14:paraId="5C37E3C2" w14:textId="77777777" w:rsidR="00443B57" w:rsidRDefault="00443B57" w:rsidP="0029455B">
            <w:pPr>
              <w:pStyle w:val="ListParagraph"/>
              <w:ind w:left="360"/>
              <w:rPr>
                <w:b/>
              </w:rPr>
            </w:pPr>
          </w:p>
          <w:p w14:paraId="7D65BDE8" w14:textId="77777777" w:rsidR="0029455B" w:rsidRDefault="0029455B" w:rsidP="0029455B">
            <w:pPr>
              <w:pStyle w:val="ListParagraph"/>
              <w:ind w:left="360"/>
              <w:rPr>
                <w:b/>
              </w:rPr>
            </w:pPr>
          </w:p>
          <w:p w14:paraId="07BC53B9" w14:textId="3FD5712E" w:rsidR="0029455B" w:rsidRPr="0051282A" w:rsidRDefault="0029455B" w:rsidP="0029455B">
            <w:pPr>
              <w:pStyle w:val="ListParagraph"/>
              <w:ind w:left="360"/>
              <w:rPr>
                <w:b/>
              </w:rPr>
            </w:pPr>
          </w:p>
        </w:tc>
      </w:tr>
      <w:tr w:rsidR="0029455B" w14:paraId="42C3B91D" w14:textId="77777777" w:rsidTr="760FDB5B">
        <w:tblPrEx>
          <w:jc w:val="left"/>
          <w:tblCellMar>
            <w:left w:w="108" w:type="dxa"/>
            <w:right w:w="108" w:type="dxa"/>
          </w:tblCellMar>
        </w:tblPrEx>
        <w:tc>
          <w:tcPr>
            <w:tcW w:w="10080" w:type="dxa"/>
            <w:shd w:val="clear" w:color="auto" w:fill="DDE3E6" w:themeFill="background2"/>
          </w:tcPr>
          <w:p w14:paraId="05F929C2" w14:textId="4563CF22" w:rsidR="0029455B" w:rsidRPr="00C24780" w:rsidRDefault="0029455B" w:rsidP="0029455B">
            <w:r w:rsidRPr="0029455B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C24780" w:rsidRPr="006D4092">
              <w:rPr>
                <w:b/>
                <w:bCs/>
              </w:rPr>
              <w:t xml:space="preserve">Proposed actions and implementation: </w:t>
            </w:r>
            <w:r w:rsidR="00C24780" w:rsidRPr="006D4092">
              <w:t xml:space="preserve">Describe </w:t>
            </w:r>
            <w:r w:rsidR="00C24780">
              <w:t xml:space="preserve">in detail </w:t>
            </w:r>
            <w:r w:rsidR="00C24780" w:rsidRPr="006D4092">
              <w:t>the components of your proposed actions and inc</w:t>
            </w:r>
            <w:r w:rsidR="00C24780">
              <w:t>lude how you will measure the impact</w:t>
            </w:r>
            <w:r w:rsidR="00C24780" w:rsidRPr="006D4092">
              <w:t xml:space="preserve">. </w:t>
            </w:r>
          </w:p>
        </w:tc>
      </w:tr>
      <w:tr w:rsidR="0029455B" w14:paraId="480168B0" w14:textId="77777777" w:rsidTr="760FDB5B">
        <w:tblPrEx>
          <w:jc w:val="left"/>
          <w:tblCellMar>
            <w:left w:w="108" w:type="dxa"/>
            <w:right w:w="108" w:type="dxa"/>
          </w:tblCellMar>
        </w:tblPrEx>
        <w:tc>
          <w:tcPr>
            <w:tcW w:w="10080" w:type="dxa"/>
            <w:shd w:val="clear" w:color="auto" w:fill="auto"/>
          </w:tcPr>
          <w:p w14:paraId="6DF23F3D" w14:textId="77777777" w:rsidR="0029455B" w:rsidRDefault="0029455B" w:rsidP="0029455B">
            <w:pPr>
              <w:pStyle w:val="ListParagraph"/>
              <w:ind w:left="360"/>
              <w:rPr>
                <w:b/>
              </w:rPr>
            </w:pPr>
          </w:p>
          <w:p w14:paraId="5DEFABF7" w14:textId="77777777" w:rsidR="00443B57" w:rsidRPr="00FA1718" w:rsidRDefault="00443B57" w:rsidP="00FA1718">
            <w:pPr>
              <w:rPr>
                <w:b/>
              </w:rPr>
            </w:pPr>
          </w:p>
          <w:p w14:paraId="70B417C9" w14:textId="0170F60F" w:rsidR="0029455B" w:rsidRDefault="0029455B" w:rsidP="0029455B">
            <w:pPr>
              <w:pStyle w:val="ListParagraph"/>
              <w:ind w:left="360"/>
              <w:rPr>
                <w:b/>
              </w:rPr>
            </w:pPr>
          </w:p>
        </w:tc>
      </w:tr>
      <w:tr w:rsidR="00C24780" w14:paraId="094182E9" w14:textId="77777777" w:rsidTr="760FDB5B">
        <w:tblPrEx>
          <w:jc w:val="left"/>
          <w:tblCellMar>
            <w:left w:w="108" w:type="dxa"/>
            <w:right w:w="108" w:type="dxa"/>
          </w:tblCellMar>
        </w:tblPrEx>
        <w:tc>
          <w:tcPr>
            <w:tcW w:w="10080" w:type="dxa"/>
            <w:shd w:val="clear" w:color="auto" w:fill="DDE3E6" w:themeFill="background2"/>
          </w:tcPr>
          <w:p w14:paraId="5110B6CC" w14:textId="1D03516F" w:rsidR="00C24780" w:rsidRPr="00C24780" w:rsidRDefault="00C24780" w:rsidP="00C24780">
            <w:pPr>
              <w:rPr>
                <w:b/>
              </w:rPr>
            </w:pPr>
            <w:r>
              <w:rPr>
                <w:b/>
              </w:rPr>
              <w:t xml:space="preserve">4. Budgetary needs: </w:t>
            </w:r>
            <w:r w:rsidRPr="00C24780">
              <w:rPr>
                <w:bCs/>
              </w:rPr>
              <w:t>What are your budgetary needs (include specific details</w:t>
            </w:r>
            <w:r w:rsidR="00954751">
              <w:rPr>
                <w:bCs/>
              </w:rPr>
              <w:t>, possible quotes and total</w:t>
            </w:r>
            <w:r w:rsidRPr="00C24780">
              <w:rPr>
                <w:bCs/>
              </w:rPr>
              <w:t>)?</w:t>
            </w:r>
            <w:r>
              <w:rPr>
                <w:b/>
              </w:rPr>
              <w:t xml:space="preserve"> </w:t>
            </w:r>
          </w:p>
        </w:tc>
      </w:tr>
      <w:tr w:rsidR="00F64695" w14:paraId="31E9009C" w14:textId="77777777" w:rsidTr="760FDB5B">
        <w:tblPrEx>
          <w:jc w:val="left"/>
          <w:tblCellMar>
            <w:left w:w="108" w:type="dxa"/>
            <w:right w:w="108" w:type="dxa"/>
          </w:tblCellMar>
        </w:tblPrEx>
        <w:tc>
          <w:tcPr>
            <w:tcW w:w="10080" w:type="dxa"/>
            <w:shd w:val="clear" w:color="auto" w:fill="auto"/>
          </w:tcPr>
          <w:p w14:paraId="092D6F6D" w14:textId="77777777" w:rsidR="00F64695" w:rsidRDefault="00F64695" w:rsidP="00C24780">
            <w:pPr>
              <w:rPr>
                <w:b/>
              </w:rPr>
            </w:pPr>
          </w:p>
          <w:p w14:paraId="6E970007" w14:textId="2F185C60" w:rsidR="00F64695" w:rsidRDefault="00F64695" w:rsidP="00C24780">
            <w:pPr>
              <w:rPr>
                <w:b/>
              </w:rPr>
            </w:pPr>
          </w:p>
        </w:tc>
      </w:tr>
    </w:tbl>
    <w:p w14:paraId="5BECB38E" w14:textId="77777777" w:rsidR="00EE2239" w:rsidRDefault="00EE2239">
      <w:pPr>
        <w:spacing w:before="0" w:after="200" w:line="276" w:lineRule="auto"/>
        <w:rPr>
          <w:color w:val="50545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443B57" w14:paraId="1594DF3F" w14:textId="77777777" w:rsidTr="760FDB5B">
        <w:tc>
          <w:tcPr>
            <w:tcW w:w="2830" w:type="dxa"/>
            <w:shd w:val="clear" w:color="auto" w:fill="DBE5F1" w:themeFill="accent1" w:themeFillTint="33"/>
          </w:tcPr>
          <w:p w14:paraId="32FDED98" w14:textId="71EAF901" w:rsidR="00443B57" w:rsidRPr="003C2AE9" w:rsidRDefault="00443B57">
            <w:pPr>
              <w:spacing w:before="0" w:after="200" w:line="276" w:lineRule="auto"/>
              <w:rPr>
                <w:b/>
                <w:bCs/>
                <w:color w:val="50545D"/>
                <w:sz w:val="24"/>
              </w:rPr>
            </w:pPr>
            <w:r w:rsidRPr="003C2AE9">
              <w:rPr>
                <w:b/>
                <w:bCs/>
                <w:color w:val="50545D"/>
                <w:sz w:val="24"/>
              </w:rPr>
              <w:lastRenderedPageBreak/>
              <w:t>EECD commitments</w:t>
            </w:r>
          </w:p>
        </w:tc>
        <w:tc>
          <w:tcPr>
            <w:tcW w:w="7240" w:type="dxa"/>
          </w:tcPr>
          <w:p w14:paraId="7D00F2C7" w14:textId="0E8BBCAC" w:rsidR="00443B57" w:rsidRDefault="00443B57" w:rsidP="002628B1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</w:rPr>
            </w:pPr>
            <w:r w:rsidRPr="002628B1">
              <w:rPr>
                <w:color w:val="50545D"/>
                <w:sz w:val="24"/>
              </w:rPr>
              <w:t xml:space="preserve">Transfer </w:t>
            </w:r>
            <w:r w:rsidR="002628B1" w:rsidRPr="002628B1">
              <w:rPr>
                <w:color w:val="50545D"/>
                <w:sz w:val="24"/>
              </w:rPr>
              <w:t xml:space="preserve">the </w:t>
            </w:r>
            <w:r w:rsidRPr="002628B1">
              <w:rPr>
                <w:color w:val="50545D"/>
                <w:sz w:val="24"/>
              </w:rPr>
              <w:t>funds to districts</w:t>
            </w:r>
            <w:r w:rsidR="004F16FD">
              <w:rPr>
                <w:color w:val="50545D"/>
                <w:sz w:val="24"/>
              </w:rPr>
              <w:t>.</w:t>
            </w:r>
            <w:r w:rsidRPr="002628B1">
              <w:rPr>
                <w:color w:val="50545D"/>
                <w:sz w:val="24"/>
              </w:rPr>
              <w:t xml:space="preserve"> </w:t>
            </w:r>
          </w:p>
          <w:p w14:paraId="21D1C5F6" w14:textId="6840B999" w:rsidR="004F16FD" w:rsidRPr="002628B1" w:rsidRDefault="004F16FD" w:rsidP="002628B1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</w:rPr>
            </w:pPr>
            <w:r>
              <w:rPr>
                <w:color w:val="50545D"/>
                <w:sz w:val="24"/>
              </w:rPr>
              <w:t>Quarterly check-in via email or virtual.</w:t>
            </w:r>
          </w:p>
          <w:p w14:paraId="5290BC4E" w14:textId="49ACFDAC" w:rsidR="002628B1" w:rsidRPr="002628B1" w:rsidRDefault="002628B1" w:rsidP="002628B1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</w:rPr>
            </w:pPr>
            <w:r w:rsidRPr="002628B1">
              <w:rPr>
                <w:color w:val="50545D"/>
                <w:sz w:val="24"/>
              </w:rPr>
              <w:t xml:space="preserve">Provide opportunity to connect with other innovation network sites within the Centre of Excellence for </w:t>
            </w:r>
            <w:r w:rsidR="00BA674E">
              <w:rPr>
                <w:color w:val="50545D"/>
                <w:sz w:val="24"/>
              </w:rPr>
              <w:t>L</w:t>
            </w:r>
            <w:r w:rsidRPr="002628B1">
              <w:rPr>
                <w:color w:val="50545D"/>
                <w:sz w:val="24"/>
              </w:rPr>
              <w:t xml:space="preserve">anguage </w:t>
            </w:r>
            <w:r w:rsidR="00BA674E">
              <w:rPr>
                <w:color w:val="50545D"/>
                <w:sz w:val="24"/>
              </w:rPr>
              <w:t>L</w:t>
            </w:r>
            <w:r w:rsidRPr="002628B1">
              <w:rPr>
                <w:color w:val="50545D"/>
                <w:sz w:val="24"/>
              </w:rPr>
              <w:t xml:space="preserve">earning. </w:t>
            </w:r>
          </w:p>
        </w:tc>
      </w:tr>
      <w:tr w:rsidR="00443B57" w14:paraId="3B917B04" w14:textId="77777777" w:rsidTr="760FDB5B">
        <w:tc>
          <w:tcPr>
            <w:tcW w:w="2830" w:type="dxa"/>
            <w:shd w:val="clear" w:color="auto" w:fill="DBE5F1" w:themeFill="accent1" w:themeFillTint="33"/>
          </w:tcPr>
          <w:p w14:paraId="0B451E60" w14:textId="25EEC2C7" w:rsidR="00443B57" w:rsidRPr="003C2AE9" w:rsidRDefault="00443B57">
            <w:pPr>
              <w:spacing w:before="0" w:after="200" w:line="276" w:lineRule="auto"/>
              <w:rPr>
                <w:b/>
                <w:bCs/>
                <w:color w:val="50545D"/>
                <w:sz w:val="24"/>
              </w:rPr>
            </w:pPr>
            <w:r w:rsidRPr="003C2AE9">
              <w:rPr>
                <w:b/>
                <w:bCs/>
                <w:color w:val="50545D"/>
                <w:sz w:val="24"/>
              </w:rPr>
              <w:t xml:space="preserve">District commitments </w:t>
            </w:r>
          </w:p>
        </w:tc>
        <w:tc>
          <w:tcPr>
            <w:tcW w:w="7240" w:type="dxa"/>
          </w:tcPr>
          <w:p w14:paraId="107FFB3A" w14:textId="0C8C91B8" w:rsidR="002628B1" w:rsidRDefault="00443B57" w:rsidP="002628B1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</w:rPr>
            </w:pPr>
            <w:r w:rsidRPr="002628B1">
              <w:rPr>
                <w:color w:val="50545D"/>
                <w:sz w:val="24"/>
              </w:rPr>
              <w:t xml:space="preserve">Finance </w:t>
            </w:r>
            <w:r w:rsidR="00204CFF">
              <w:rPr>
                <w:color w:val="50545D"/>
                <w:sz w:val="24"/>
              </w:rPr>
              <w:t>office</w:t>
            </w:r>
            <w:r w:rsidRPr="002628B1">
              <w:rPr>
                <w:color w:val="50545D"/>
                <w:sz w:val="24"/>
              </w:rPr>
              <w:t xml:space="preserve"> </w:t>
            </w:r>
            <w:r w:rsidR="002628B1" w:rsidRPr="002628B1">
              <w:rPr>
                <w:color w:val="50545D"/>
                <w:sz w:val="24"/>
              </w:rPr>
              <w:t>transfers funds to appropriate schools.</w:t>
            </w:r>
          </w:p>
          <w:p w14:paraId="75AAFBF9" w14:textId="56387099" w:rsidR="002628B1" w:rsidRPr="002628B1" w:rsidRDefault="002628B1" w:rsidP="002628B1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</w:rPr>
            </w:pPr>
            <w:r>
              <w:rPr>
                <w:color w:val="50545D"/>
                <w:sz w:val="24"/>
              </w:rPr>
              <w:t>Support</w:t>
            </w:r>
            <w:r w:rsidR="00204CFF">
              <w:rPr>
                <w:color w:val="50545D"/>
                <w:sz w:val="24"/>
              </w:rPr>
              <w:t xml:space="preserve"> schools</w:t>
            </w:r>
            <w:r>
              <w:rPr>
                <w:color w:val="50545D"/>
                <w:sz w:val="24"/>
              </w:rPr>
              <w:t xml:space="preserve"> with purchasing</w:t>
            </w:r>
            <w:r w:rsidR="003C2AE9">
              <w:rPr>
                <w:color w:val="50545D"/>
                <w:sz w:val="24"/>
              </w:rPr>
              <w:t xml:space="preserve">, </w:t>
            </w:r>
            <w:proofErr w:type="gramStart"/>
            <w:r>
              <w:rPr>
                <w:color w:val="50545D"/>
                <w:sz w:val="24"/>
              </w:rPr>
              <w:t>ordering</w:t>
            </w:r>
            <w:proofErr w:type="gramEnd"/>
            <w:r w:rsidR="003C2AE9">
              <w:rPr>
                <w:color w:val="50545D"/>
                <w:sz w:val="24"/>
              </w:rPr>
              <w:t xml:space="preserve"> and coding. </w:t>
            </w:r>
          </w:p>
        </w:tc>
      </w:tr>
      <w:tr w:rsidR="00443B57" w14:paraId="71D6BF38" w14:textId="77777777" w:rsidTr="760FDB5B">
        <w:trPr>
          <w:trHeight w:val="1170"/>
        </w:trPr>
        <w:tc>
          <w:tcPr>
            <w:tcW w:w="2830" w:type="dxa"/>
            <w:shd w:val="clear" w:color="auto" w:fill="DBE5F1" w:themeFill="accent1" w:themeFillTint="33"/>
          </w:tcPr>
          <w:p w14:paraId="57291029" w14:textId="5D3A4A00" w:rsidR="00443B57" w:rsidRPr="003C2AE9" w:rsidRDefault="002628B1">
            <w:pPr>
              <w:spacing w:before="0" w:after="200" w:line="276" w:lineRule="auto"/>
              <w:rPr>
                <w:b/>
                <w:bCs/>
                <w:color w:val="50545D"/>
                <w:sz w:val="24"/>
              </w:rPr>
            </w:pPr>
            <w:r w:rsidRPr="003C2AE9">
              <w:rPr>
                <w:b/>
                <w:bCs/>
                <w:color w:val="50545D"/>
                <w:sz w:val="24"/>
              </w:rPr>
              <w:t xml:space="preserve">School commitment </w:t>
            </w:r>
          </w:p>
        </w:tc>
        <w:tc>
          <w:tcPr>
            <w:tcW w:w="7240" w:type="dxa"/>
          </w:tcPr>
          <w:p w14:paraId="76C50145" w14:textId="161D1932" w:rsidR="00443B57" w:rsidRPr="004F16FD" w:rsidRDefault="002628B1" w:rsidP="760FDB5B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  <w:szCs w:val="24"/>
              </w:rPr>
            </w:pPr>
            <w:r w:rsidRPr="760FDB5B">
              <w:rPr>
                <w:color w:val="50545D" w:themeColor="text2"/>
                <w:sz w:val="24"/>
                <w:szCs w:val="24"/>
              </w:rPr>
              <w:t>Track and spend (</w:t>
            </w:r>
            <w:r w:rsidR="004B7187">
              <w:rPr>
                <w:color w:val="50545D" w:themeColor="text2"/>
                <w:sz w:val="24"/>
                <w:szCs w:val="24"/>
              </w:rPr>
              <w:t xml:space="preserve">by </w:t>
            </w:r>
            <w:r w:rsidRPr="760FDB5B">
              <w:rPr>
                <w:color w:val="50545D" w:themeColor="text2"/>
                <w:sz w:val="24"/>
                <w:szCs w:val="24"/>
              </w:rPr>
              <w:t>March 31</w:t>
            </w:r>
            <w:r w:rsidR="53536C48" w:rsidRPr="760FDB5B">
              <w:rPr>
                <w:color w:val="50545D" w:themeColor="text2"/>
                <w:sz w:val="24"/>
                <w:szCs w:val="24"/>
              </w:rPr>
              <w:t>st, 2025</w:t>
            </w:r>
            <w:r w:rsidRPr="760FDB5B">
              <w:rPr>
                <w:color w:val="50545D" w:themeColor="text2"/>
                <w:sz w:val="24"/>
                <w:szCs w:val="24"/>
              </w:rPr>
              <w:t xml:space="preserve">) requested budget. </w:t>
            </w:r>
          </w:p>
          <w:p w14:paraId="755C5B3E" w14:textId="01A08E6D" w:rsidR="004F16FD" w:rsidRPr="002628B1" w:rsidRDefault="00F276F6" w:rsidP="760FDB5B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  <w:szCs w:val="24"/>
              </w:rPr>
            </w:pPr>
            <w:r>
              <w:rPr>
                <w:color w:val="50545D"/>
                <w:sz w:val="24"/>
                <w:szCs w:val="24"/>
              </w:rPr>
              <w:t>Quarterly check-in via email or virtual.</w:t>
            </w:r>
          </w:p>
          <w:p w14:paraId="5D5DC837" w14:textId="4E4470D4" w:rsidR="002628B1" w:rsidRPr="002628B1" w:rsidRDefault="004B7187" w:rsidP="760FDB5B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rPr>
                <w:color w:val="50545D"/>
                <w:sz w:val="24"/>
                <w:szCs w:val="24"/>
              </w:rPr>
            </w:pPr>
            <w:r>
              <w:rPr>
                <w:color w:val="50545D" w:themeColor="text2"/>
                <w:sz w:val="24"/>
                <w:szCs w:val="24"/>
              </w:rPr>
              <w:t>Provide y</w:t>
            </w:r>
            <w:r w:rsidR="002628B1" w:rsidRPr="760FDB5B">
              <w:rPr>
                <w:color w:val="50545D" w:themeColor="text2"/>
                <w:sz w:val="24"/>
                <w:szCs w:val="24"/>
              </w:rPr>
              <w:t>ear-end impact report on innovation efforts (</w:t>
            </w:r>
            <w:r>
              <w:rPr>
                <w:color w:val="50545D" w:themeColor="text2"/>
                <w:sz w:val="24"/>
                <w:szCs w:val="24"/>
              </w:rPr>
              <w:t xml:space="preserve">by </w:t>
            </w:r>
            <w:r w:rsidR="002628B1" w:rsidRPr="760FDB5B">
              <w:rPr>
                <w:color w:val="50545D" w:themeColor="text2"/>
                <w:sz w:val="24"/>
                <w:szCs w:val="24"/>
              </w:rPr>
              <w:t>June 30</w:t>
            </w:r>
            <w:r w:rsidR="586D455B" w:rsidRPr="760FDB5B">
              <w:rPr>
                <w:color w:val="50545D" w:themeColor="text2"/>
                <w:sz w:val="24"/>
                <w:szCs w:val="24"/>
              </w:rPr>
              <w:t>, 2025</w:t>
            </w:r>
            <w:r w:rsidR="002628B1" w:rsidRPr="760FDB5B">
              <w:rPr>
                <w:color w:val="50545D" w:themeColor="text2"/>
                <w:sz w:val="24"/>
                <w:szCs w:val="24"/>
              </w:rPr>
              <w:t xml:space="preserve">) </w:t>
            </w:r>
          </w:p>
        </w:tc>
      </w:tr>
    </w:tbl>
    <w:p w14:paraId="1709529A" w14:textId="46FDA5F1" w:rsidR="00443B57" w:rsidRDefault="00443B57">
      <w:pPr>
        <w:spacing w:before="0" w:after="200" w:line="276" w:lineRule="auto"/>
        <w:rPr>
          <w:color w:val="50545D"/>
          <w:sz w:val="24"/>
        </w:rPr>
      </w:pPr>
    </w:p>
    <w:p w14:paraId="78068C83" w14:textId="12DF120E" w:rsidR="002628B1" w:rsidRDefault="00407E9B" w:rsidP="760FDB5B">
      <w:pPr>
        <w:spacing w:before="0" w:after="200" w:line="276" w:lineRule="auto"/>
        <w:rPr>
          <w:color w:val="50545D"/>
          <w:sz w:val="24"/>
          <w:szCs w:val="24"/>
        </w:rPr>
      </w:pPr>
      <w:r>
        <w:rPr>
          <w:color w:val="50545D" w:themeColor="text2"/>
          <w:sz w:val="24"/>
          <w:szCs w:val="24"/>
          <w:u w:val="single"/>
        </w:rPr>
        <w:t>S</w:t>
      </w:r>
      <w:r w:rsidR="14AE8717" w:rsidRPr="760FDB5B">
        <w:rPr>
          <w:color w:val="50545D" w:themeColor="text2"/>
          <w:sz w:val="24"/>
          <w:szCs w:val="24"/>
          <w:u w:val="single"/>
        </w:rPr>
        <w:t xml:space="preserve">chools </w:t>
      </w:r>
      <w:r>
        <w:rPr>
          <w:color w:val="50545D" w:themeColor="text2"/>
          <w:sz w:val="24"/>
          <w:szCs w:val="24"/>
          <w:u w:val="single"/>
        </w:rPr>
        <w:t xml:space="preserve">who receive grants </w:t>
      </w:r>
      <w:r w:rsidR="14AE8717" w:rsidRPr="760FDB5B">
        <w:rPr>
          <w:color w:val="50545D" w:themeColor="text2"/>
          <w:sz w:val="24"/>
          <w:szCs w:val="24"/>
          <w:u w:val="single"/>
        </w:rPr>
        <w:t>must complete a y</w:t>
      </w:r>
      <w:r w:rsidR="002628B1" w:rsidRPr="760FDB5B">
        <w:rPr>
          <w:color w:val="50545D" w:themeColor="text2"/>
          <w:sz w:val="24"/>
          <w:szCs w:val="24"/>
          <w:u w:val="single"/>
        </w:rPr>
        <w:t>ear-end impact report</w:t>
      </w:r>
      <w:r w:rsidR="5367836C" w:rsidRPr="760FDB5B">
        <w:rPr>
          <w:color w:val="50545D" w:themeColor="text2"/>
          <w:sz w:val="24"/>
          <w:szCs w:val="24"/>
          <w:u w:val="single"/>
        </w:rPr>
        <w:t>. It will i</w:t>
      </w:r>
      <w:r w:rsidR="002628B1" w:rsidRPr="760FDB5B">
        <w:rPr>
          <w:color w:val="50545D" w:themeColor="text2"/>
          <w:sz w:val="24"/>
          <w:szCs w:val="24"/>
          <w:u w:val="single"/>
        </w:rPr>
        <w:t>nclude</w:t>
      </w:r>
      <w:r w:rsidR="002628B1" w:rsidRPr="760FDB5B">
        <w:rPr>
          <w:color w:val="50545D" w:themeColor="text2"/>
          <w:sz w:val="24"/>
          <w:szCs w:val="24"/>
        </w:rPr>
        <w:t xml:space="preserve">: </w:t>
      </w:r>
    </w:p>
    <w:p w14:paraId="5C9A6EDB" w14:textId="72935BB9" w:rsidR="002628B1" w:rsidRPr="004F16FD" w:rsidRDefault="002628B1" w:rsidP="004F16FD">
      <w:pPr>
        <w:pStyle w:val="ListParagraph"/>
        <w:numPr>
          <w:ilvl w:val="0"/>
          <w:numId w:val="16"/>
        </w:numPr>
        <w:spacing w:before="0" w:after="200" w:line="276" w:lineRule="auto"/>
        <w:rPr>
          <w:color w:val="50545D"/>
          <w:sz w:val="24"/>
        </w:rPr>
      </w:pPr>
      <w:r w:rsidRPr="004F16FD">
        <w:rPr>
          <w:color w:val="50545D"/>
          <w:sz w:val="24"/>
        </w:rPr>
        <w:t>Executive summary of innovation efforts</w:t>
      </w:r>
    </w:p>
    <w:p w14:paraId="54EBAE1A" w14:textId="6B490524" w:rsidR="002628B1" w:rsidRPr="004F16FD" w:rsidRDefault="00CF13BB" w:rsidP="004F16FD">
      <w:pPr>
        <w:pStyle w:val="ListParagraph"/>
        <w:numPr>
          <w:ilvl w:val="0"/>
          <w:numId w:val="16"/>
        </w:numPr>
        <w:spacing w:before="0" w:after="200" w:line="276" w:lineRule="auto"/>
        <w:rPr>
          <w:color w:val="50545D"/>
          <w:sz w:val="24"/>
        </w:rPr>
      </w:pPr>
      <w:r w:rsidRPr="004F16FD">
        <w:rPr>
          <w:color w:val="50545D"/>
          <w:sz w:val="24"/>
        </w:rPr>
        <w:t xml:space="preserve">Summary of data </w:t>
      </w:r>
      <w:proofErr w:type="gramStart"/>
      <w:r w:rsidRPr="004F16FD">
        <w:rPr>
          <w:color w:val="50545D"/>
          <w:sz w:val="24"/>
        </w:rPr>
        <w:t>collected</w:t>
      </w:r>
      <w:proofErr w:type="gramEnd"/>
    </w:p>
    <w:p w14:paraId="1619E13A" w14:textId="52C3E520" w:rsidR="002628B1" w:rsidRPr="004F16FD" w:rsidRDefault="002628B1" w:rsidP="004F16FD">
      <w:pPr>
        <w:pStyle w:val="ListParagraph"/>
        <w:numPr>
          <w:ilvl w:val="0"/>
          <w:numId w:val="16"/>
        </w:numPr>
        <w:spacing w:before="0" w:after="200" w:line="276" w:lineRule="auto"/>
        <w:rPr>
          <w:color w:val="50545D"/>
          <w:sz w:val="24"/>
        </w:rPr>
      </w:pPr>
      <w:r w:rsidRPr="004F16FD">
        <w:rPr>
          <w:color w:val="50545D" w:themeColor="text2"/>
          <w:sz w:val="24"/>
          <w:szCs w:val="24"/>
        </w:rPr>
        <w:t xml:space="preserve">Successes and challenges </w:t>
      </w:r>
    </w:p>
    <w:p w14:paraId="5327084B" w14:textId="5050C39E" w:rsidR="7E636068" w:rsidRDefault="7E636068" w:rsidP="760FDB5B">
      <w:pPr>
        <w:spacing w:before="0" w:after="200" w:line="276" w:lineRule="auto"/>
        <w:rPr>
          <w:color w:val="50545D" w:themeColor="text2"/>
          <w:sz w:val="24"/>
          <w:szCs w:val="24"/>
        </w:rPr>
      </w:pPr>
      <w:r w:rsidRPr="760FDB5B">
        <w:rPr>
          <w:color w:val="50545D" w:themeColor="text2"/>
          <w:sz w:val="24"/>
          <w:szCs w:val="24"/>
        </w:rPr>
        <w:t>(</w:t>
      </w:r>
      <w:proofErr w:type="gramStart"/>
      <w:r w:rsidRPr="760FDB5B">
        <w:rPr>
          <w:color w:val="50545D" w:themeColor="text2"/>
          <w:sz w:val="24"/>
          <w:szCs w:val="24"/>
        </w:rPr>
        <w:t>template</w:t>
      </w:r>
      <w:proofErr w:type="gramEnd"/>
      <w:r w:rsidRPr="760FDB5B">
        <w:rPr>
          <w:color w:val="50545D" w:themeColor="text2"/>
          <w:sz w:val="24"/>
          <w:szCs w:val="24"/>
        </w:rPr>
        <w:t xml:space="preserve"> to follow for selected schools)</w:t>
      </w:r>
    </w:p>
    <w:p w14:paraId="6E9575FA" w14:textId="77777777" w:rsidR="00443B57" w:rsidRDefault="00443B57">
      <w:pPr>
        <w:spacing w:before="0" w:after="200" w:line="276" w:lineRule="auto"/>
        <w:rPr>
          <w:color w:val="50545D"/>
          <w:sz w:val="24"/>
        </w:rPr>
      </w:pPr>
    </w:p>
    <w:sectPr w:rsidR="00443B57" w:rsidSect="00FD1AF6">
      <w:headerReference w:type="default" r:id="rId12"/>
      <w:footerReference w:type="default" r:id="rId13"/>
      <w:headerReference w:type="first" r:id="rId14"/>
      <w:pgSz w:w="12240" w:h="15840"/>
      <w:pgMar w:top="1080" w:right="1080" w:bottom="162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4D39" w14:textId="77777777" w:rsidR="0050738E" w:rsidRDefault="0050738E" w:rsidP="000A6E2D">
      <w:pPr>
        <w:spacing w:before="0" w:after="0" w:line="240" w:lineRule="auto"/>
      </w:pPr>
      <w:r>
        <w:separator/>
      </w:r>
    </w:p>
  </w:endnote>
  <w:endnote w:type="continuationSeparator" w:id="0">
    <w:p w14:paraId="016D27A4" w14:textId="77777777" w:rsidR="0050738E" w:rsidRDefault="0050738E" w:rsidP="000A6E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D7EF" w14:textId="77777777" w:rsidR="003175C6" w:rsidRDefault="003175C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B84E3" wp14:editId="2A15B9BB">
              <wp:simplePos x="0" y="0"/>
              <wp:positionH relativeFrom="page">
                <wp:posOffset>6460490</wp:posOffset>
              </wp:positionH>
              <wp:positionV relativeFrom="paragraph">
                <wp:posOffset>-331</wp:posOffset>
              </wp:positionV>
              <wp:extent cx="722376" cy="704088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376" cy="70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A849D" w14:textId="40BB30E0" w:rsidR="003175C6" w:rsidRPr="003175C6" w:rsidRDefault="003175C6" w:rsidP="00343E19">
                          <w:pPr>
                            <w:pStyle w:val="99Page-Num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CE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B8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8.7pt;margin-top:-.05pt;width:56.9pt;height: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" filled="f" stroked="f">
              <v:textbox>
                <w:txbxContent>
                  <w:p w14:paraId="796A849D" w14:textId="40BB30E0" w:rsidR="003175C6" w:rsidRPr="003175C6" w:rsidRDefault="003175C6" w:rsidP="00343E19">
                    <w:pPr>
                      <w:pStyle w:val="99Page-Num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6CE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E848" w14:textId="77777777" w:rsidR="0050738E" w:rsidRDefault="0050738E" w:rsidP="000A6E2D">
      <w:pPr>
        <w:spacing w:before="0" w:after="0" w:line="240" w:lineRule="auto"/>
      </w:pPr>
      <w:r>
        <w:separator/>
      </w:r>
    </w:p>
  </w:footnote>
  <w:footnote w:type="continuationSeparator" w:id="0">
    <w:p w14:paraId="451A3FFE" w14:textId="77777777" w:rsidR="0050738E" w:rsidRDefault="0050738E" w:rsidP="000A6E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D855" w14:textId="77777777" w:rsidR="000A6E2D" w:rsidRDefault="0030552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456484" wp14:editId="622DF20B">
          <wp:simplePos x="914400" y="463296"/>
          <wp:positionH relativeFrom="page">
            <wp:align>center</wp:align>
          </wp:positionH>
          <wp:positionV relativeFrom="page">
            <wp:align>center</wp:align>
          </wp:positionV>
          <wp:extent cx="7769350" cy="100544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S_Template_doc-mai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50" cy="1005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A56E" w14:textId="77777777" w:rsidR="00343E19" w:rsidRPr="008E54DE" w:rsidRDefault="008E54DE" w:rsidP="008E54D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E82F66E" wp14:editId="213495FB">
          <wp:simplePos x="690113" y="569343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portrait_1line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4B"/>
    <w:multiLevelType w:val="hybridMultilevel"/>
    <w:tmpl w:val="256ABB1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C241C"/>
    <w:multiLevelType w:val="hybridMultilevel"/>
    <w:tmpl w:val="794488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991"/>
    <w:multiLevelType w:val="hybridMultilevel"/>
    <w:tmpl w:val="FAA04DCE"/>
    <w:lvl w:ilvl="0" w:tplc="548294FA">
      <w:start w:val="1"/>
      <w:numFmt w:val="bullet"/>
      <w:pStyle w:val="12Tabl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117B"/>
    <w:multiLevelType w:val="hybridMultilevel"/>
    <w:tmpl w:val="BEF409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4C24"/>
    <w:multiLevelType w:val="hybridMultilevel"/>
    <w:tmpl w:val="881298E8"/>
    <w:lvl w:ilvl="0" w:tplc="2D7C32F4">
      <w:start w:val="1"/>
      <w:numFmt w:val="bullet"/>
      <w:pStyle w:val="06Sub-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16D1"/>
    <w:multiLevelType w:val="hybridMultilevel"/>
    <w:tmpl w:val="31922578"/>
    <w:lvl w:ilvl="0" w:tplc="FDCAE164">
      <w:start w:val="1"/>
      <w:numFmt w:val="decimal"/>
      <w:pStyle w:val="07Numbers"/>
      <w:lvlText w:val="%1."/>
      <w:lvlJc w:val="left"/>
      <w:pPr>
        <w:ind w:left="720" w:hanging="360"/>
      </w:pPr>
    </w:lvl>
    <w:lvl w:ilvl="1" w:tplc="BB10F79A">
      <w:start w:val="1"/>
      <w:numFmt w:val="lowerLetter"/>
      <w:pStyle w:val="07Sub-Numbered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36E63"/>
    <w:multiLevelType w:val="hybridMultilevel"/>
    <w:tmpl w:val="545A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566DF"/>
    <w:multiLevelType w:val="hybridMultilevel"/>
    <w:tmpl w:val="7740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0B8"/>
    <w:multiLevelType w:val="hybridMultilevel"/>
    <w:tmpl w:val="89D05AFC"/>
    <w:lvl w:ilvl="0" w:tplc="FE34A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18DF"/>
    <w:multiLevelType w:val="hybridMultilevel"/>
    <w:tmpl w:val="99A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075A0"/>
    <w:multiLevelType w:val="hybridMultilevel"/>
    <w:tmpl w:val="9A705B02"/>
    <w:lvl w:ilvl="0" w:tplc="E870D918">
      <w:start w:val="1"/>
      <w:numFmt w:val="bullet"/>
      <w:pStyle w:val="06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0E40"/>
    <w:multiLevelType w:val="hybridMultilevel"/>
    <w:tmpl w:val="A4E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73EC1"/>
    <w:multiLevelType w:val="hybridMultilevel"/>
    <w:tmpl w:val="59D01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71D8"/>
    <w:multiLevelType w:val="hybridMultilevel"/>
    <w:tmpl w:val="617C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400368">
    <w:abstractNumId w:val="10"/>
  </w:num>
  <w:num w:numId="2" w16cid:durableId="812797757">
    <w:abstractNumId w:val="4"/>
  </w:num>
  <w:num w:numId="3" w16cid:durableId="1453551744">
    <w:abstractNumId w:val="5"/>
  </w:num>
  <w:num w:numId="4" w16cid:durableId="1713925187">
    <w:abstractNumId w:val="12"/>
  </w:num>
  <w:num w:numId="5" w16cid:durableId="354886850">
    <w:abstractNumId w:val="2"/>
  </w:num>
  <w:num w:numId="6" w16cid:durableId="535117981">
    <w:abstractNumId w:val="1"/>
  </w:num>
  <w:num w:numId="7" w16cid:durableId="1808935415">
    <w:abstractNumId w:val="10"/>
  </w:num>
  <w:num w:numId="8" w16cid:durableId="1471091948">
    <w:abstractNumId w:val="10"/>
  </w:num>
  <w:num w:numId="9" w16cid:durableId="1037389130">
    <w:abstractNumId w:val="0"/>
  </w:num>
  <w:num w:numId="10" w16cid:durableId="2042322535">
    <w:abstractNumId w:val="3"/>
  </w:num>
  <w:num w:numId="11" w16cid:durableId="1165516519">
    <w:abstractNumId w:val="8"/>
  </w:num>
  <w:num w:numId="12" w16cid:durableId="1256131652">
    <w:abstractNumId w:val="6"/>
  </w:num>
  <w:num w:numId="13" w16cid:durableId="1080372688">
    <w:abstractNumId w:val="7"/>
  </w:num>
  <w:num w:numId="14" w16cid:durableId="1174488803">
    <w:abstractNumId w:val="9"/>
  </w:num>
  <w:num w:numId="15" w16cid:durableId="1733039067">
    <w:abstractNumId w:val="11"/>
  </w:num>
  <w:num w:numId="16" w16cid:durableId="5533975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77"/>
    <w:rsid w:val="0001514A"/>
    <w:rsid w:val="00046CEF"/>
    <w:rsid w:val="00050D53"/>
    <w:rsid w:val="0008081B"/>
    <w:rsid w:val="000825F1"/>
    <w:rsid w:val="000916D8"/>
    <w:rsid w:val="000A2274"/>
    <w:rsid w:val="000A6E2D"/>
    <w:rsid w:val="000B57C7"/>
    <w:rsid w:val="000C7AFD"/>
    <w:rsid w:val="000D656D"/>
    <w:rsid w:val="000E0C58"/>
    <w:rsid w:val="000F194E"/>
    <w:rsid w:val="000F5422"/>
    <w:rsid w:val="001002B3"/>
    <w:rsid w:val="00163D9A"/>
    <w:rsid w:val="00165794"/>
    <w:rsid w:val="0017025A"/>
    <w:rsid w:val="001800D7"/>
    <w:rsid w:val="0018465F"/>
    <w:rsid w:val="0018786A"/>
    <w:rsid w:val="001C11DC"/>
    <w:rsid w:val="00200C1A"/>
    <w:rsid w:val="0020455E"/>
    <w:rsid w:val="00204CFF"/>
    <w:rsid w:val="00205C48"/>
    <w:rsid w:val="002069A7"/>
    <w:rsid w:val="002519C1"/>
    <w:rsid w:val="002628B1"/>
    <w:rsid w:val="00272431"/>
    <w:rsid w:val="0027397E"/>
    <w:rsid w:val="002835DC"/>
    <w:rsid w:val="0029096F"/>
    <w:rsid w:val="0029455B"/>
    <w:rsid w:val="00295984"/>
    <w:rsid w:val="002B086A"/>
    <w:rsid w:val="002B21C4"/>
    <w:rsid w:val="002E24F7"/>
    <w:rsid w:val="002F6BCB"/>
    <w:rsid w:val="0030552C"/>
    <w:rsid w:val="003102AB"/>
    <w:rsid w:val="003175C6"/>
    <w:rsid w:val="0032501C"/>
    <w:rsid w:val="00336638"/>
    <w:rsid w:val="00343E19"/>
    <w:rsid w:val="00353AE7"/>
    <w:rsid w:val="0036044B"/>
    <w:rsid w:val="00360F90"/>
    <w:rsid w:val="00374661"/>
    <w:rsid w:val="0038563E"/>
    <w:rsid w:val="003A679E"/>
    <w:rsid w:val="003B37DF"/>
    <w:rsid w:val="003C2AE9"/>
    <w:rsid w:val="003C5E67"/>
    <w:rsid w:val="003F04D1"/>
    <w:rsid w:val="00407E9B"/>
    <w:rsid w:val="00410557"/>
    <w:rsid w:val="00443B57"/>
    <w:rsid w:val="00464BCF"/>
    <w:rsid w:val="00470AC5"/>
    <w:rsid w:val="00473FFC"/>
    <w:rsid w:val="004A0CB7"/>
    <w:rsid w:val="004A3F36"/>
    <w:rsid w:val="004B5FE2"/>
    <w:rsid w:val="004B7187"/>
    <w:rsid w:val="004B7889"/>
    <w:rsid w:val="004C2EAD"/>
    <w:rsid w:val="004E0D47"/>
    <w:rsid w:val="004F16FD"/>
    <w:rsid w:val="004F3419"/>
    <w:rsid w:val="00504077"/>
    <w:rsid w:val="0050738E"/>
    <w:rsid w:val="0051282A"/>
    <w:rsid w:val="0051331C"/>
    <w:rsid w:val="00513AC0"/>
    <w:rsid w:val="005349A9"/>
    <w:rsid w:val="00550F28"/>
    <w:rsid w:val="00557BCE"/>
    <w:rsid w:val="005731D1"/>
    <w:rsid w:val="00576F83"/>
    <w:rsid w:val="00595A44"/>
    <w:rsid w:val="005976A0"/>
    <w:rsid w:val="005A3643"/>
    <w:rsid w:val="005B75E2"/>
    <w:rsid w:val="005C5A7E"/>
    <w:rsid w:val="005E01CE"/>
    <w:rsid w:val="006078C7"/>
    <w:rsid w:val="006521B9"/>
    <w:rsid w:val="0065551B"/>
    <w:rsid w:val="00683581"/>
    <w:rsid w:val="006909F3"/>
    <w:rsid w:val="006B3790"/>
    <w:rsid w:val="006C3523"/>
    <w:rsid w:val="006E055B"/>
    <w:rsid w:val="006E2458"/>
    <w:rsid w:val="006E2816"/>
    <w:rsid w:val="006F0AF7"/>
    <w:rsid w:val="006F41CB"/>
    <w:rsid w:val="007176EB"/>
    <w:rsid w:val="0072590C"/>
    <w:rsid w:val="0072721F"/>
    <w:rsid w:val="00764967"/>
    <w:rsid w:val="00773CFA"/>
    <w:rsid w:val="007A7D93"/>
    <w:rsid w:val="007B56F0"/>
    <w:rsid w:val="007C4ABD"/>
    <w:rsid w:val="007C5398"/>
    <w:rsid w:val="007C6DF0"/>
    <w:rsid w:val="0080770C"/>
    <w:rsid w:val="00824812"/>
    <w:rsid w:val="00863CCE"/>
    <w:rsid w:val="00864546"/>
    <w:rsid w:val="00867D0B"/>
    <w:rsid w:val="008734D2"/>
    <w:rsid w:val="00887994"/>
    <w:rsid w:val="00893C3A"/>
    <w:rsid w:val="008957F8"/>
    <w:rsid w:val="008A085D"/>
    <w:rsid w:val="008A671A"/>
    <w:rsid w:val="008B1FBE"/>
    <w:rsid w:val="008C0F72"/>
    <w:rsid w:val="008E54DE"/>
    <w:rsid w:val="008F12F0"/>
    <w:rsid w:val="009333DC"/>
    <w:rsid w:val="009344B8"/>
    <w:rsid w:val="00935224"/>
    <w:rsid w:val="00950AA8"/>
    <w:rsid w:val="00954751"/>
    <w:rsid w:val="0095493E"/>
    <w:rsid w:val="00964CD5"/>
    <w:rsid w:val="009739E6"/>
    <w:rsid w:val="0097619B"/>
    <w:rsid w:val="009765D4"/>
    <w:rsid w:val="00984E2E"/>
    <w:rsid w:val="009A1C57"/>
    <w:rsid w:val="009A77B6"/>
    <w:rsid w:val="009B3C54"/>
    <w:rsid w:val="009D7FBC"/>
    <w:rsid w:val="009E039B"/>
    <w:rsid w:val="00A01874"/>
    <w:rsid w:val="00A036CF"/>
    <w:rsid w:val="00A060CB"/>
    <w:rsid w:val="00A11F10"/>
    <w:rsid w:val="00A23C4C"/>
    <w:rsid w:val="00A34F76"/>
    <w:rsid w:val="00A408C9"/>
    <w:rsid w:val="00A47B3C"/>
    <w:rsid w:val="00A517C4"/>
    <w:rsid w:val="00AA6DD7"/>
    <w:rsid w:val="00AA7B11"/>
    <w:rsid w:val="00AC3B71"/>
    <w:rsid w:val="00AC3C96"/>
    <w:rsid w:val="00AC74C9"/>
    <w:rsid w:val="00AD2F7A"/>
    <w:rsid w:val="00AF4104"/>
    <w:rsid w:val="00AF6896"/>
    <w:rsid w:val="00B33613"/>
    <w:rsid w:val="00B43058"/>
    <w:rsid w:val="00B47FE1"/>
    <w:rsid w:val="00B51B13"/>
    <w:rsid w:val="00B52D79"/>
    <w:rsid w:val="00B5449F"/>
    <w:rsid w:val="00B5566E"/>
    <w:rsid w:val="00B56EDF"/>
    <w:rsid w:val="00B62DD8"/>
    <w:rsid w:val="00B6602C"/>
    <w:rsid w:val="00B8633A"/>
    <w:rsid w:val="00BA1EAB"/>
    <w:rsid w:val="00BA21A2"/>
    <w:rsid w:val="00BA674E"/>
    <w:rsid w:val="00BD22FD"/>
    <w:rsid w:val="00BD715D"/>
    <w:rsid w:val="00C00A4C"/>
    <w:rsid w:val="00C12678"/>
    <w:rsid w:val="00C15E33"/>
    <w:rsid w:val="00C16946"/>
    <w:rsid w:val="00C24780"/>
    <w:rsid w:val="00C27249"/>
    <w:rsid w:val="00C32618"/>
    <w:rsid w:val="00C64E42"/>
    <w:rsid w:val="00C72F33"/>
    <w:rsid w:val="00C75E22"/>
    <w:rsid w:val="00C97F4D"/>
    <w:rsid w:val="00CB5024"/>
    <w:rsid w:val="00CF13BB"/>
    <w:rsid w:val="00CF6850"/>
    <w:rsid w:val="00D07611"/>
    <w:rsid w:val="00D857F0"/>
    <w:rsid w:val="00D87966"/>
    <w:rsid w:val="00D90489"/>
    <w:rsid w:val="00DA22AC"/>
    <w:rsid w:val="00DB1E58"/>
    <w:rsid w:val="00DC22D5"/>
    <w:rsid w:val="00DD5628"/>
    <w:rsid w:val="00DF54E1"/>
    <w:rsid w:val="00E12711"/>
    <w:rsid w:val="00E355E0"/>
    <w:rsid w:val="00E36B41"/>
    <w:rsid w:val="00E62039"/>
    <w:rsid w:val="00EC425F"/>
    <w:rsid w:val="00EE0A58"/>
    <w:rsid w:val="00EE2239"/>
    <w:rsid w:val="00F0790E"/>
    <w:rsid w:val="00F27434"/>
    <w:rsid w:val="00F276F6"/>
    <w:rsid w:val="00F308C8"/>
    <w:rsid w:val="00F479E0"/>
    <w:rsid w:val="00F64695"/>
    <w:rsid w:val="00F76E1A"/>
    <w:rsid w:val="00F872DE"/>
    <w:rsid w:val="00F876AD"/>
    <w:rsid w:val="00FA024B"/>
    <w:rsid w:val="00FA1718"/>
    <w:rsid w:val="00FD1AF6"/>
    <w:rsid w:val="00FE5137"/>
    <w:rsid w:val="00FF4F42"/>
    <w:rsid w:val="0E88E100"/>
    <w:rsid w:val="0ECE6F67"/>
    <w:rsid w:val="14AE8717"/>
    <w:rsid w:val="1B151D7B"/>
    <w:rsid w:val="2AFF08BF"/>
    <w:rsid w:val="3FA2E2F5"/>
    <w:rsid w:val="434F1780"/>
    <w:rsid w:val="4603EDA1"/>
    <w:rsid w:val="46497C08"/>
    <w:rsid w:val="4686B842"/>
    <w:rsid w:val="53536C48"/>
    <w:rsid w:val="5367836C"/>
    <w:rsid w:val="586D455B"/>
    <w:rsid w:val="72D83A99"/>
    <w:rsid w:val="760FDB5B"/>
    <w:rsid w:val="7B1B9981"/>
    <w:rsid w:val="7E6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5AEA"/>
  <w15:docId w15:val="{9B259652-57A6-4676-A23A-F4551CE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5_Body"/>
    <w:qFormat/>
    <w:rsid w:val="005349A9"/>
    <w:pPr>
      <w:spacing w:before="180" w:after="180" w:line="312" w:lineRule="auto"/>
    </w:pPr>
    <w:rPr>
      <w:rFonts w:ascii="Arial" w:hAnsi="Arial"/>
      <w:color w:val="262626" w:themeColor="text1" w:themeTint="D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2D"/>
  </w:style>
  <w:style w:type="paragraph" w:styleId="Footer">
    <w:name w:val="footer"/>
    <w:basedOn w:val="Normal"/>
    <w:link w:val="FooterChar"/>
    <w:uiPriority w:val="99"/>
    <w:unhideWhenUsed/>
    <w:rsid w:val="000A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2D"/>
  </w:style>
  <w:style w:type="paragraph" w:styleId="BalloonText">
    <w:name w:val="Balloon Text"/>
    <w:basedOn w:val="Normal"/>
    <w:link w:val="BalloonTextChar"/>
    <w:uiPriority w:val="99"/>
    <w:semiHidden/>
    <w:unhideWhenUsed/>
    <w:rsid w:val="000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0A6E2D"/>
    <w:pPr>
      <w:ind w:left="720"/>
      <w:contextualSpacing/>
    </w:pPr>
  </w:style>
  <w:style w:type="paragraph" w:customStyle="1" w:styleId="01Title">
    <w:name w:val="01_Title"/>
    <w:basedOn w:val="Normal"/>
    <w:link w:val="01TitleChar"/>
    <w:qFormat/>
    <w:rsid w:val="000F194E"/>
    <w:pPr>
      <w:pBdr>
        <w:bottom w:val="single" w:sz="18" w:space="1" w:color="DDE3E6"/>
      </w:pBdr>
      <w:spacing w:before="0" w:after="120" w:line="240" w:lineRule="auto"/>
    </w:pPr>
    <w:rPr>
      <w:rFonts w:cs="Arial"/>
      <w:b/>
      <w:color w:val="50545D"/>
      <w:sz w:val="44"/>
      <w:szCs w:val="44"/>
    </w:rPr>
  </w:style>
  <w:style w:type="paragraph" w:customStyle="1" w:styleId="03Header">
    <w:name w:val="03_Header"/>
    <w:basedOn w:val="Normal"/>
    <w:link w:val="03HeaderChar"/>
    <w:qFormat/>
    <w:rsid w:val="009B3C54"/>
    <w:pPr>
      <w:keepNext/>
      <w:spacing w:before="360" w:after="240" w:line="240" w:lineRule="auto"/>
    </w:pPr>
    <w:rPr>
      <w:b/>
      <w:color w:val="50545D"/>
      <w:sz w:val="28"/>
      <w:szCs w:val="28"/>
      <w:lang w:val="fr-CA"/>
    </w:rPr>
  </w:style>
  <w:style w:type="character" w:customStyle="1" w:styleId="01TitleChar">
    <w:name w:val="01_Title Char"/>
    <w:basedOn w:val="DefaultParagraphFont"/>
    <w:link w:val="01Title"/>
    <w:rsid w:val="000F194E"/>
    <w:rPr>
      <w:rFonts w:ascii="Arial" w:hAnsi="Arial" w:cs="Arial"/>
      <w:b/>
      <w:color w:val="50545D"/>
      <w:sz w:val="44"/>
      <w:szCs w:val="44"/>
    </w:rPr>
  </w:style>
  <w:style w:type="paragraph" w:customStyle="1" w:styleId="04Subheader">
    <w:name w:val="04_Subheader"/>
    <w:basedOn w:val="Normal"/>
    <w:link w:val="04SubheaderChar"/>
    <w:qFormat/>
    <w:rsid w:val="009B3C54"/>
    <w:pPr>
      <w:keepNext/>
      <w:spacing w:before="360" w:after="240" w:line="276" w:lineRule="auto"/>
    </w:pPr>
    <w:rPr>
      <w:color w:val="50545D"/>
      <w:sz w:val="24"/>
      <w:lang w:val="fr-CA"/>
    </w:rPr>
  </w:style>
  <w:style w:type="character" w:customStyle="1" w:styleId="03HeaderChar">
    <w:name w:val="03_Header Char"/>
    <w:basedOn w:val="DefaultParagraphFont"/>
    <w:link w:val="03Header"/>
    <w:rsid w:val="009B3C54"/>
    <w:rPr>
      <w:rFonts w:ascii="Arial" w:hAnsi="Arial"/>
      <w:b/>
      <w:color w:val="50545D"/>
      <w:sz w:val="28"/>
      <w:szCs w:val="28"/>
      <w:lang w:val="fr-CA"/>
    </w:rPr>
  </w:style>
  <w:style w:type="paragraph" w:customStyle="1" w:styleId="06Bullets">
    <w:name w:val="06_Bullets"/>
    <w:basedOn w:val="ListParagraph"/>
    <w:link w:val="06BulletsChar"/>
    <w:qFormat/>
    <w:rsid w:val="007C5398"/>
    <w:pPr>
      <w:numPr>
        <w:numId w:val="1"/>
      </w:numPr>
      <w:spacing w:before="120" w:after="120"/>
      <w:contextualSpacing w:val="0"/>
    </w:pPr>
  </w:style>
  <w:style w:type="character" w:customStyle="1" w:styleId="04SubheaderChar">
    <w:name w:val="04_Subheader Char"/>
    <w:basedOn w:val="DefaultParagraphFont"/>
    <w:link w:val="04Subheader"/>
    <w:rsid w:val="009B3C54"/>
    <w:rPr>
      <w:rFonts w:ascii="Arial" w:hAnsi="Arial"/>
      <w:color w:val="50545D"/>
      <w:sz w:val="24"/>
      <w:lang w:val="fr-CA"/>
    </w:rPr>
  </w:style>
  <w:style w:type="paragraph" w:customStyle="1" w:styleId="06Sub-Bullet">
    <w:name w:val="06_Sub-Bullet"/>
    <w:basedOn w:val="06Bullets"/>
    <w:link w:val="06Sub-BulletChar"/>
    <w:qFormat/>
    <w:rsid w:val="00A34F76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0489"/>
    <w:rPr>
      <w:rFonts w:ascii="Arial" w:hAnsi="Arial"/>
      <w:color w:val="262626" w:themeColor="text1" w:themeTint="D9"/>
      <w:sz w:val="20"/>
    </w:rPr>
  </w:style>
  <w:style w:type="character" w:customStyle="1" w:styleId="06BulletsChar">
    <w:name w:val="06_Bullets Char"/>
    <w:basedOn w:val="ListParagraphChar"/>
    <w:link w:val="06Bullets"/>
    <w:rsid w:val="007C5398"/>
    <w:rPr>
      <w:rFonts w:ascii="Arial" w:hAnsi="Arial"/>
      <w:color w:val="262626" w:themeColor="text1" w:themeTint="D9"/>
      <w:sz w:val="20"/>
    </w:rPr>
  </w:style>
  <w:style w:type="paragraph" w:customStyle="1" w:styleId="07Numbers">
    <w:name w:val="07_Numbers"/>
    <w:basedOn w:val="06Bullets"/>
    <w:link w:val="07NumbersChar"/>
    <w:qFormat/>
    <w:rsid w:val="00A34F76"/>
    <w:pPr>
      <w:numPr>
        <w:numId w:val="3"/>
      </w:numPr>
      <w:ind w:left="360"/>
    </w:pPr>
  </w:style>
  <w:style w:type="character" w:customStyle="1" w:styleId="06Sub-BulletChar">
    <w:name w:val="06_Sub-Bullet Char"/>
    <w:basedOn w:val="06BulletsChar"/>
    <w:link w:val="06Sub-Bullet"/>
    <w:rsid w:val="00A34F76"/>
    <w:rPr>
      <w:rFonts w:ascii="Arial" w:hAnsi="Arial"/>
      <w:color w:val="262626" w:themeColor="text1" w:themeTint="D9"/>
      <w:sz w:val="20"/>
    </w:rPr>
  </w:style>
  <w:style w:type="paragraph" w:customStyle="1" w:styleId="08Indent">
    <w:name w:val="08_Indent"/>
    <w:basedOn w:val="Normal"/>
    <w:link w:val="08IndentChar"/>
    <w:qFormat/>
    <w:rsid w:val="009739E6"/>
    <w:pPr>
      <w:pBdr>
        <w:left w:val="single" w:sz="18" w:space="11" w:color="DDE3E6"/>
      </w:pBdr>
      <w:spacing w:before="0" w:after="0"/>
      <w:ind w:left="288"/>
    </w:pPr>
    <w:rPr>
      <w:color w:val="auto"/>
    </w:rPr>
  </w:style>
  <w:style w:type="character" w:customStyle="1" w:styleId="07NumbersChar">
    <w:name w:val="07_Numbers Char"/>
    <w:basedOn w:val="06BulletsChar"/>
    <w:link w:val="07Numbers"/>
    <w:rsid w:val="00A34F76"/>
    <w:rPr>
      <w:rFonts w:ascii="Arial" w:hAnsi="Arial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7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8IndentChar">
    <w:name w:val="08_Indent Char"/>
    <w:basedOn w:val="DefaultParagraphFont"/>
    <w:link w:val="08Indent"/>
    <w:rsid w:val="009739E6"/>
    <w:rPr>
      <w:rFonts w:ascii="Arial" w:hAnsi="Arial"/>
      <w:sz w:val="20"/>
    </w:rPr>
  </w:style>
  <w:style w:type="paragraph" w:customStyle="1" w:styleId="09Table-Header">
    <w:name w:val="09_Table-Header"/>
    <w:basedOn w:val="Normal"/>
    <w:link w:val="09Table-HeaderChar"/>
    <w:qFormat/>
    <w:rsid w:val="005349A9"/>
    <w:pPr>
      <w:spacing w:before="120" w:after="120" w:line="240" w:lineRule="auto"/>
    </w:pPr>
    <w:rPr>
      <w:b/>
      <w:color w:val="FFFFFF" w:themeColor="background1"/>
    </w:rPr>
  </w:style>
  <w:style w:type="paragraph" w:customStyle="1" w:styleId="10Table-Subheader">
    <w:name w:val="10_Table-Subheader"/>
    <w:basedOn w:val="Normal"/>
    <w:link w:val="10Table-SubheaderChar"/>
    <w:qFormat/>
    <w:rsid w:val="005349A9"/>
    <w:pPr>
      <w:spacing w:before="120" w:after="120" w:line="240" w:lineRule="auto"/>
    </w:pPr>
    <w:rPr>
      <w:b/>
    </w:rPr>
  </w:style>
  <w:style w:type="character" w:customStyle="1" w:styleId="09Table-HeaderChar">
    <w:name w:val="09_Table-Header Char"/>
    <w:basedOn w:val="DefaultParagraphFont"/>
    <w:link w:val="09Table-Header"/>
    <w:rsid w:val="005349A9"/>
    <w:rPr>
      <w:rFonts w:ascii="Arial" w:hAnsi="Arial"/>
      <w:b/>
      <w:color w:val="FFFFFF" w:themeColor="background1"/>
      <w:sz w:val="20"/>
    </w:rPr>
  </w:style>
  <w:style w:type="paragraph" w:customStyle="1" w:styleId="11TableBody">
    <w:name w:val="11_Table_Body"/>
    <w:basedOn w:val="Normal"/>
    <w:link w:val="11TableBodyChar"/>
    <w:qFormat/>
    <w:rsid w:val="005349A9"/>
    <w:pPr>
      <w:spacing w:before="120" w:after="120" w:line="240" w:lineRule="auto"/>
    </w:pPr>
  </w:style>
  <w:style w:type="character" w:customStyle="1" w:styleId="10Table-SubheaderChar">
    <w:name w:val="10_Table-Subheader Char"/>
    <w:basedOn w:val="DefaultParagraphFont"/>
    <w:link w:val="10Table-Subheader"/>
    <w:rsid w:val="005349A9"/>
    <w:rPr>
      <w:rFonts w:ascii="Arial" w:hAnsi="Arial"/>
      <w:b/>
      <w:color w:val="262626" w:themeColor="text1" w:themeTint="D9"/>
      <w:sz w:val="20"/>
    </w:rPr>
  </w:style>
  <w:style w:type="paragraph" w:customStyle="1" w:styleId="99Page-Num">
    <w:name w:val="99_Page-Num"/>
    <w:basedOn w:val="Normal"/>
    <w:link w:val="99Page-NumChar"/>
    <w:qFormat/>
    <w:rsid w:val="00343E19"/>
    <w:pPr>
      <w:jc w:val="right"/>
    </w:pPr>
    <w:rPr>
      <w:b/>
      <w:i/>
      <w:color w:val="FFFFFF" w:themeColor="background1"/>
    </w:rPr>
  </w:style>
  <w:style w:type="character" w:customStyle="1" w:styleId="11TableBodyChar">
    <w:name w:val="11_Table_Body Char"/>
    <w:basedOn w:val="DefaultParagraphFont"/>
    <w:link w:val="11TableBody"/>
    <w:rsid w:val="005349A9"/>
    <w:rPr>
      <w:rFonts w:ascii="Arial" w:hAnsi="Arial"/>
      <w:color w:val="262626" w:themeColor="text1" w:themeTint="D9"/>
      <w:sz w:val="20"/>
    </w:rPr>
  </w:style>
  <w:style w:type="character" w:customStyle="1" w:styleId="99Page-NumChar">
    <w:name w:val="99_Page-Num Char"/>
    <w:basedOn w:val="DefaultParagraphFont"/>
    <w:link w:val="99Page-Num"/>
    <w:rsid w:val="00343E19"/>
    <w:rPr>
      <w:rFonts w:ascii="Arial" w:hAnsi="Arial"/>
      <w:b/>
      <w:i/>
      <w:color w:val="FFFFFF" w:themeColor="background1"/>
      <w:sz w:val="20"/>
    </w:rPr>
  </w:style>
  <w:style w:type="paragraph" w:customStyle="1" w:styleId="02Subtitle">
    <w:name w:val="02_Subtitle"/>
    <w:basedOn w:val="04Subheader"/>
    <w:link w:val="02SubtitleChar"/>
    <w:qFormat/>
    <w:rsid w:val="000F194E"/>
    <w:pPr>
      <w:spacing w:before="120" w:after="480"/>
    </w:pPr>
    <w:rPr>
      <w:rFonts w:cs="Arial"/>
    </w:rPr>
  </w:style>
  <w:style w:type="character" w:customStyle="1" w:styleId="02SubtitleChar">
    <w:name w:val="02_Subtitle Char"/>
    <w:basedOn w:val="04SubheaderChar"/>
    <w:link w:val="02Subtitle"/>
    <w:rsid w:val="000F194E"/>
    <w:rPr>
      <w:rFonts w:ascii="Arial" w:hAnsi="Arial" w:cs="Arial"/>
      <w:color w:val="50545D"/>
      <w:sz w:val="24"/>
      <w:lang w:val="fr-CA"/>
    </w:rPr>
  </w:style>
  <w:style w:type="character" w:styleId="Hyperlink">
    <w:name w:val="Hyperlink"/>
    <w:basedOn w:val="DefaultParagraphFont"/>
    <w:uiPriority w:val="99"/>
    <w:unhideWhenUsed/>
    <w:rsid w:val="00DF54E1"/>
    <w:rPr>
      <w:color w:val="31859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4E1"/>
    <w:rPr>
      <w:color w:val="808080"/>
      <w:shd w:val="clear" w:color="auto" w:fill="E6E6E6"/>
    </w:rPr>
  </w:style>
  <w:style w:type="paragraph" w:customStyle="1" w:styleId="07Sub-Numbered">
    <w:name w:val="07_Sub-Numbered"/>
    <w:basedOn w:val="07Numbers"/>
    <w:link w:val="07Sub-NumberedChar"/>
    <w:qFormat/>
    <w:rsid w:val="002069A7"/>
    <w:pPr>
      <w:numPr>
        <w:ilvl w:val="1"/>
      </w:numPr>
      <w:ind w:left="720"/>
    </w:pPr>
  </w:style>
  <w:style w:type="character" w:customStyle="1" w:styleId="07Sub-NumberedChar">
    <w:name w:val="07_Sub-Numbered Char"/>
    <w:basedOn w:val="07NumbersChar"/>
    <w:link w:val="07Sub-Numbered"/>
    <w:rsid w:val="002069A7"/>
    <w:rPr>
      <w:rFonts w:ascii="Arial" w:hAnsi="Arial"/>
      <w:color w:val="262626" w:themeColor="text1" w:themeTint="D9"/>
      <w:sz w:val="20"/>
    </w:rPr>
  </w:style>
  <w:style w:type="paragraph" w:customStyle="1" w:styleId="12Table-Bullets">
    <w:name w:val="12_Table-Bullets"/>
    <w:basedOn w:val="11TableBody"/>
    <w:link w:val="12Table-BulletsChar"/>
    <w:qFormat/>
    <w:rsid w:val="00824812"/>
    <w:pPr>
      <w:numPr>
        <w:numId w:val="5"/>
      </w:numPr>
      <w:ind w:left="360"/>
    </w:pPr>
  </w:style>
  <w:style w:type="character" w:customStyle="1" w:styleId="12Table-BulletsChar">
    <w:name w:val="12_Table-Bullets Char"/>
    <w:basedOn w:val="11TableBodyChar"/>
    <w:link w:val="12Table-Bullets"/>
    <w:rsid w:val="00824812"/>
    <w:rPr>
      <w:rFonts w:ascii="Arial" w:hAnsi="Arial"/>
      <w:color w:val="262626" w:themeColor="text1" w:themeTint="D9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DF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DF"/>
    <w:rPr>
      <w:rFonts w:ascii="Arial" w:hAnsi="Arial"/>
      <w:b/>
      <w:bCs/>
      <w:color w:val="262626" w:themeColor="text1" w:themeTint="D9"/>
      <w:sz w:val="20"/>
      <w:szCs w:val="20"/>
    </w:rPr>
  </w:style>
  <w:style w:type="character" w:customStyle="1" w:styleId="ui-provider">
    <w:name w:val="ui-provider"/>
    <w:basedOn w:val="DefaultParagraphFont"/>
    <w:rsid w:val="00950AA8"/>
  </w:style>
  <w:style w:type="paragraph" w:styleId="Revision">
    <w:name w:val="Revision"/>
    <w:hidden/>
    <w:uiPriority w:val="99"/>
    <w:semiHidden/>
    <w:rsid w:val="00964CD5"/>
    <w:pPr>
      <w:spacing w:after="0" w:line="240" w:lineRule="auto"/>
    </w:pPr>
    <w:rPr>
      <w:rFonts w:ascii="Arial" w:hAnsi="Arial"/>
      <w:color w:val="262626" w:themeColor="text1" w:themeTint="D9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eneric Doc Template">
      <a:dk1>
        <a:sysClr val="windowText" lastClr="000000"/>
      </a:dk1>
      <a:lt1>
        <a:sysClr val="window" lastClr="FFFFFF"/>
      </a:lt1>
      <a:dk2>
        <a:srgbClr val="50545D"/>
      </a:dk2>
      <a:lt2>
        <a:srgbClr val="DDE3E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1859B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167352BDA214797AD11EDB2CEB114" ma:contentTypeVersion="0" ma:contentTypeDescription="Create a new document." ma:contentTypeScope="" ma:versionID="bf01a6a53b67a2d7fa507ed4ceb2e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571A-2660-4A55-853B-68862EEED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481C0-122B-4188-9FBB-8B13C082D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5CA15-AA73-467E-BE8B-50AD12DE1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F942E-86A9-4D76-BF93-6575464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468</Words>
  <Characters>2674</Characters>
  <Application>Microsoft Office Word</Application>
  <DocSecurity>0</DocSecurity>
  <Lines>22</Lines>
  <Paragraphs>6</Paragraphs>
  <ScaleCrop>false</ScaleCrop>
  <Company>GNB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Nesbit, Lori (EECD/EDPE)</dc:creator>
  <cp:lastModifiedBy>Byrne, Michelle (EECD/EDPE)</cp:lastModifiedBy>
  <cp:revision>11</cp:revision>
  <cp:lastPrinted>2018-02-23T13:23:00Z</cp:lastPrinted>
  <dcterms:created xsi:type="dcterms:W3CDTF">2024-03-19T12:03:00Z</dcterms:created>
  <dcterms:modified xsi:type="dcterms:W3CDTF">2024-03-19T13:54:00Z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0x010100CE0167352BDA214797AD11EDB2CEB114</vt:lpwstr>
  </property>
</Properties>
</file>